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EEB" w:rsidRPr="000D4EEB" w:rsidRDefault="000D4EEB" w:rsidP="000D4EE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4EEB" w:rsidRPr="000D4EEB" w:rsidRDefault="000D4EEB" w:rsidP="000D4EE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D4EE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МИНИСТЕРСТВО КУЛЬТУРЫ РОССИЙСКОЙ ФЕДЕРАЦИИ</w:t>
      </w:r>
    </w:p>
    <w:p w:rsidR="000D4EEB" w:rsidRPr="000D4EEB" w:rsidRDefault="000D4EEB" w:rsidP="000D4EE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D4EE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0D4EEB" w:rsidRPr="000D4EEB" w:rsidRDefault="000D4EEB" w:rsidP="000D4EE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D4EE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«МОСКОВСКИЙ ГОСУДАРСТВЕННЫЙ ИНСТИТУТ КУЛЬТУРЫ»</w:t>
      </w:r>
    </w:p>
    <w:p w:rsidR="000D4EEB" w:rsidRPr="000D4EEB" w:rsidRDefault="000D4EEB" w:rsidP="000D4EE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D4EEB" w:rsidRPr="000D4EEB" w:rsidRDefault="000D4EEB" w:rsidP="000D4EE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D4EEB" w:rsidRPr="000D4EEB" w:rsidRDefault="000D4EEB" w:rsidP="000D4EE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D4EEB" w:rsidRPr="000D4EEB" w:rsidRDefault="000D4EEB" w:rsidP="000D4EE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D4EEB" w:rsidRPr="000D4EEB" w:rsidRDefault="000D4EEB" w:rsidP="000D4EE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D4EEB" w:rsidRPr="000D4EEB" w:rsidRDefault="000D4EEB" w:rsidP="000D4EEB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D4EE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УТВЕРЖДАЮ:</w:t>
      </w:r>
    </w:p>
    <w:p w:rsidR="000D4EEB" w:rsidRPr="000D4EEB" w:rsidRDefault="000D4EEB" w:rsidP="000D4EEB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D4EEB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учебно-методического совета</w:t>
      </w:r>
    </w:p>
    <w:p w:rsidR="000D4EEB" w:rsidRPr="000D4EEB" w:rsidRDefault="000D4EEB" w:rsidP="000D4EEB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D4EEB">
        <w:rPr>
          <w:rFonts w:ascii="Times New Roman" w:eastAsia="Times New Roman" w:hAnsi="Times New Roman"/>
          <w:bCs/>
          <w:sz w:val="24"/>
          <w:szCs w:val="24"/>
          <w:lang w:eastAsia="ru-RU"/>
        </w:rPr>
        <w:t>Театрально-режиссёрского факультета</w:t>
      </w:r>
    </w:p>
    <w:p w:rsidR="000D4EEB" w:rsidRPr="000D4EEB" w:rsidRDefault="000D4EEB" w:rsidP="000D4EEB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D4EEB">
        <w:rPr>
          <w:rFonts w:ascii="Times New Roman" w:eastAsia="Times New Roman" w:hAnsi="Times New Roman"/>
          <w:bCs/>
          <w:sz w:val="24"/>
          <w:szCs w:val="24"/>
          <w:lang w:eastAsia="ru-RU"/>
        </w:rPr>
        <w:t>Овчинников Р.Ю.</w:t>
      </w:r>
    </w:p>
    <w:p w:rsidR="000D4EEB" w:rsidRPr="000D4EEB" w:rsidRDefault="000D4EEB" w:rsidP="000D4EEB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D4EEB">
        <w:rPr>
          <w:rFonts w:ascii="Times New Roman" w:eastAsia="Times New Roman" w:hAnsi="Times New Roman"/>
          <w:bCs/>
          <w:sz w:val="24"/>
          <w:szCs w:val="24"/>
          <w:lang w:eastAsia="ru-RU"/>
        </w:rPr>
        <w:t>«__» _________________ 2020г.</w:t>
      </w:r>
    </w:p>
    <w:p w:rsidR="000D4EEB" w:rsidRPr="000D4EEB" w:rsidRDefault="000D4EEB" w:rsidP="000D4EE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D4EEB" w:rsidRPr="000D4EEB" w:rsidRDefault="000D4EEB" w:rsidP="000D4EE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D4EEB" w:rsidRPr="000D4EEB" w:rsidRDefault="000D4EEB" w:rsidP="000D4EE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D4EEB" w:rsidRPr="000D4EEB" w:rsidRDefault="000D4EEB" w:rsidP="000D4EE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D4EEB" w:rsidRPr="000D4EEB" w:rsidRDefault="000D4EEB" w:rsidP="000D4EE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D4EEB" w:rsidRPr="000D4EEB" w:rsidRDefault="000D4EEB" w:rsidP="000D4EE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D4EEB" w:rsidRPr="000D4EEB" w:rsidRDefault="000D4EEB" w:rsidP="000D4EE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D4EEB" w:rsidRPr="000D4EEB" w:rsidRDefault="000D4EEB" w:rsidP="000D4EE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D4EE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РАБОЧАЯ ПРОГРАММА ДИСЦИПЛИНЫ</w:t>
      </w:r>
    </w:p>
    <w:p w:rsidR="000D4EEB" w:rsidRPr="000D4EEB" w:rsidRDefault="000D4EEB" w:rsidP="000D4EE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D4EEB" w:rsidRPr="000D4EEB" w:rsidRDefault="000D4EEB" w:rsidP="000D4EE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D4EE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Б1.В.ДВ.0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Pr="000D4EE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 ОСНОВЫ ПРАВА И ГОСУДАРСТВЕННОЙ КУЛЬТУРНОЙ ПОЛИТИКИ РОССИЙСКОЙ ФЕДЕРАЦИИ</w:t>
      </w:r>
    </w:p>
    <w:p w:rsidR="000D4EEB" w:rsidRPr="000D4EEB" w:rsidRDefault="000D4EEB" w:rsidP="000D4EE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D4EEB" w:rsidRPr="000D4EEB" w:rsidRDefault="000D4EEB" w:rsidP="000D4EE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D4EE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51.03.05 «Режиссура театрализованных представлений»</w:t>
      </w:r>
    </w:p>
    <w:p w:rsidR="000D4EEB" w:rsidRPr="000D4EEB" w:rsidRDefault="000D4EEB" w:rsidP="000D4EE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D4EEB" w:rsidRPr="000D4EEB" w:rsidRDefault="000D4EEB" w:rsidP="000D4EE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D4EE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Режиссер театрализованных представлений и праздников</w:t>
      </w:r>
    </w:p>
    <w:p w:rsidR="000D4EEB" w:rsidRPr="000D4EEB" w:rsidRDefault="000D4EEB" w:rsidP="000D4EE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D4EEB" w:rsidRPr="000D4EEB" w:rsidRDefault="000D4EEB" w:rsidP="000D4EE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D4EE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Бакалавр</w:t>
      </w:r>
    </w:p>
    <w:p w:rsidR="000D4EEB" w:rsidRPr="000D4EEB" w:rsidRDefault="000D4EEB" w:rsidP="000D4EE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D4EEB" w:rsidRPr="000D4EEB" w:rsidRDefault="000D4EEB" w:rsidP="000D4EE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D4EE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Очная, заочная</w:t>
      </w:r>
    </w:p>
    <w:p w:rsidR="000D4EEB" w:rsidRPr="000D4EEB" w:rsidRDefault="000D4EEB" w:rsidP="000D4EE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D4EEB" w:rsidRPr="000D4EEB" w:rsidRDefault="000D4EEB" w:rsidP="000D4EE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D4EEB" w:rsidRPr="000D4EEB" w:rsidRDefault="000D4EEB" w:rsidP="000D4EE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D4EEB" w:rsidRPr="000D4EEB" w:rsidRDefault="000D4EEB" w:rsidP="000D4EE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D4EEB" w:rsidRPr="000D4EEB" w:rsidRDefault="000D4EEB" w:rsidP="000D4EE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D4EEB" w:rsidRPr="000D4EEB" w:rsidRDefault="000D4EEB" w:rsidP="000D4EE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D4EEB" w:rsidRPr="000D4EEB" w:rsidRDefault="000D4EEB" w:rsidP="000D4EEB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D4EEB" w:rsidRPr="000D4EEB" w:rsidRDefault="000D4EEB" w:rsidP="000D4EE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D4EEB" w:rsidRPr="000D4EEB" w:rsidRDefault="000D4EEB" w:rsidP="000D4EE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D4EEB" w:rsidRPr="000D4EEB" w:rsidRDefault="000D4EEB" w:rsidP="000D4EE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D4EEB" w:rsidRPr="000D4EEB" w:rsidRDefault="000D4EEB" w:rsidP="000D4EE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D4EEB" w:rsidRPr="000D4EEB" w:rsidRDefault="000D4EEB" w:rsidP="000D4EE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D4EEB" w:rsidRPr="000D4EEB" w:rsidRDefault="000D4EEB" w:rsidP="000D4EE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D4EEB" w:rsidRPr="000D4EEB" w:rsidRDefault="000D4EEB" w:rsidP="000D4EEB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D4EEB" w:rsidRPr="000D4EEB" w:rsidRDefault="000D4EEB" w:rsidP="000D4EE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D4EEB" w:rsidRPr="000D4EEB" w:rsidRDefault="000D4EEB" w:rsidP="000D4EE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D4EEB" w:rsidRPr="000D4EEB" w:rsidRDefault="000D4EEB" w:rsidP="000D4EE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D4EEB" w:rsidRPr="000D4EEB" w:rsidRDefault="000D4EEB" w:rsidP="000D4EE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D4EEB">
        <w:rPr>
          <w:rFonts w:ascii="Times New Roman" w:eastAsia="Times New Roman" w:hAnsi="Times New Roman"/>
          <w:bCs/>
          <w:sz w:val="24"/>
          <w:szCs w:val="24"/>
          <w:lang w:eastAsia="ru-RU"/>
        </w:rPr>
        <w:t>Химки, 2020 г.</w:t>
      </w:r>
    </w:p>
    <w:p w:rsidR="0019771F" w:rsidRDefault="0019771F" w:rsidP="00BE452E">
      <w:pPr>
        <w:tabs>
          <w:tab w:val="left" w:pos="708"/>
        </w:tabs>
        <w:rPr>
          <w:rFonts w:ascii="Times New Roman" w:hAnsi="Times New Roman"/>
          <w:b/>
          <w:bCs/>
          <w:sz w:val="24"/>
          <w:szCs w:val="24"/>
        </w:rPr>
      </w:pPr>
    </w:p>
    <w:p w:rsidR="00BB7C3A" w:rsidRPr="00BB7C3A" w:rsidRDefault="00BB7C3A" w:rsidP="00BB7C3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B7C3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Оглавление</w:t>
      </w:r>
    </w:p>
    <w:p w:rsidR="00BB7C3A" w:rsidRPr="00BB7C3A" w:rsidRDefault="00BB7C3A" w:rsidP="00BB7C3A">
      <w:pPr>
        <w:tabs>
          <w:tab w:val="left" w:pos="480"/>
          <w:tab w:val="right" w:leader="dot" w:pos="9911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:rsidR="00BB7C3A" w:rsidRPr="000D4EEB" w:rsidRDefault="00DC12AF" w:rsidP="00BB7C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hyperlink w:anchor="_Toc528600540" w:history="1">
        <w:r w:rsidR="00BB7C3A" w:rsidRPr="000D4EEB">
          <w:rPr>
            <w:rFonts w:ascii="Times New Roman" w:hAnsi="Times New Roman"/>
            <w:bCs/>
            <w:iCs/>
            <w:noProof/>
            <w:sz w:val="28"/>
            <w:szCs w:val="28"/>
            <w:lang w:eastAsia="ru-RU"/>
          </w:rPr>
          <w:t>1.</w:t>
        </w:r>
        <w:r w:rsidR="00BB7C3A" w:rsidRPr="000D4EEB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ab/>
        </w:r>
        <w:r w:rsidR="00BB7C3A" w:rsidRPr="000D4EEB">
          <w:rPr>
            <w:rFonts w:ascii="Times New Roman" w:hAnsi="Times New Roman"/>
            <w:bCs/>
            <w:iCs/>
            <w:noProof/>
            <w:sz w:val="28"/>
            <w:szCs w:val="28"/>
            <w:shd w:val="clear" w:color="auto" w:fill="FFFFFF"/>
            <w:lang w:eastAsia="ru-RU"/>
          </w:rPr>
          <w:t>ПЕРЕЧЕНЬ ПЛАНИРУЕМЫХ РУЗУЛЬТАТОВ ОБУЧЕНИЯ ПО ДИСЦИПЛИНЕ, СООТНЕСЕННЫХ С ПЛАНИРУЕМЫМИ РЕЗУЛЬТАТАМИ ОСВОЕНИЯ ОБРАЗОВАТЕЛЬНОЙ ПРОГРАММЫ</w:t>
        </w:r>
        <w:r w:rsidR="00BB7C3A" w:rsidRPr="000D4EEB">
          <w:rPr>
            <w:rFonts w:ascii="Times New Roman" w:eastAsia="Times New Roman" w:hAnsi="Times New Roman"/>
            <w:noProof/>
            <w:webHidden/>
            <w:sz w:val="28"/>
            <w:szCs w:val="28"/>
            <w:lang w:eastAsia="ru-RU"/>
          </w:rPr>
          <w:t>……………………</w:t>
        </w:r>
        <w:r w:rsidR="000D4EEB">
          <w:rPr>
            <w:rFonts w:ascii="Times New Roman" w:eastAsia="Times New Roman" w:hAnsi="Times New Roman"/>
            <w:noProof/>
            <w:webHidden/>
            <w:sz w:val="28"/>
            <w:szCs w:val="28"/>
            <w:lang w:eastAsia="ru-RU"/>
          </w:rPr>
          <w:t>…………………………………………….</w:t>
        </w:r>
        <w:r w:rsidR="00BB7C3A" w:rsidRPr="000D4EEB">
          <w:rPr>
            <w:rFonts w:ascii="Times New Roman" w:eastAsia="Times New Roman" w:hAnsi="Times New Roman"/>
            <w:noProof/>
            <w:webHidden/>
            <w:sz w:val="28"/>
            <w:szCs w:val="28"/>
            <w:lang w:eastAsia="ru-RU"/>
          </w:rPr>
          <w:t>…</w:t>
        </w:r>
      </w:hyperlink>
      <w:r w:rsidR="00BB7C3A" w:rsidRPr="000D4EEB">
        <w:rPr>
          <w:rFonts w:ascii="Times New Roman" w:eastAsia="Times New Roman" w:hAnsi="Times New Roman"/>
          <w:noProof/>
          <w:sz w:val="28"/>
          <w:szCs w:val="28"/>
          <w:lang w:eastAsia="ru-RU"/>
        </w:rPr>
        <w:t>3</w:t>
      </w:r>
    </w:p>
    <w:p w:rsidR="00BB7C3A" w:rsidRPr="000D4EEB" w:rsidRDefault="00DC12AF" w:rsidP="00BB7C3A">
      <w:pPr>
        <w:tabs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528600541" w:history="1">
        <w:r w:rsidR="00BB7C3A" w:rsidRPr="000D4EEB">
          <w:rPr>
            <w:rFonts w:ascii="Times New Roman" w:eastAsia="Arial Unicode MS" w:hAnsi="Times New Roman"/>
            <w:caps/>
            <w:noProof/>
            <w:sz w:val="28"/>
            <w:szCs w:val="28"/>
            <w:lang w:eastAsia="zh-CN"/>
          </w:rPr>
          <w:t>2. МЕСТО ДИСЦИПЛИНЫ В СТРУКТУРЕ ОПОП ВО</w:t>
        </w:r>
        <w:r w:rsidR="00BB7C3A" w:rsidRPr="000D4EEB">
          <w:rPr>
            <w:rFonts w:ascii="Times New Roman" w:eastAsia="Times New Roman" w:hAnsi="Times New Roman"/>
            <w:noProof/>
            <w:webHidden/>
            <w:sz w:val="28"/>
            <w:szCs w:val="28"/>
            <w:lang w:eastAsia="zh-CN"/>
          </w:rPr>
          <w:tab/>
        </w:r>
      </w:hyperlink>
      <w:r w:rsidR="002C1329" w:rsidRPr="000D4EEB">
        <w:rPr>
          <w:rFonts w:ascii="Times New Roman" w:eastAsia="Times New Roman" w:hAnsi="Times New Roman"/>
          <w:noProof/>
          <w:sz w:val="28"/>
          <w:szCs w:val="28"/>
          <w:lang w:eastAsia="zh-CN"/>
        </w:rPr>
        <w:t>3</w:t>
      </w:r>
    </w:p>
    <w:p w:rsidR="00BB7C3A" w:rsidRPr="000D4EEB" w:rsidRDefault="00DC12AF" w:rsidP="00BB7C3A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528600542" w:history="1">
        <w:r w:rsidR="00BB7C3A" w:rsidRPr="000D4EEB">
          <w:rPr>
            <w:rFonts w:ascii="Times New Roman" w:eastAsia="Arial Unicode MS" w:hAnsi="Times New Roman"/>
            <w:caps/>
            <w:noProof/>
            <w:sz w:val="28"/>
            <w:szCs w:val="28"/>
            <w:lang w:eastAsia="zh-CN"/>
          </w:rPr>
          <w:t>3.</w:t>
        </w:r>
        <w:r w:rsidR="00BB7C3A" w:rsidRPr="000D4EEB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ab/>
        </w:r>
        <w:r w:rsidR="00BB7C3A" w:rsidRPr="000D4EEB">
          <w:rPr>
            <w:rFonts w:ascii="Times New Roman" w:eastAsia="Arial Unicode MS" w:hAnsi="Times New Roman"/>
            <w:caps/>
            <w:noProof/>
            <w:sz w:val="28"/>
            <w:szCs w:val="28"/>
            <w:lang w:eastAsia="zh-CN"/>
          </w:rPr>
  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  </w:r>
        <w:r w:rsidR="00BB7C3A" w:rsidRPr="000D4EEB">
          <w:rPr>
            <w:rFonts w:ascii="Times New Roman" w:eastAsia="Times New Roman" w:hAnsi="Times New Roman"/>
            <w:noProof/>
            <w:webHidden/>
            <w:sz w:val="28"/>
            <w:szCs w:val="28"/>
            <w:lang w:eastAsia="zh-CN"/>
          </w:rPr>
          <w:tab/>
        </w:r>
      </w:hyperlink>
      <w:r w:rsidR="002C1329" w:rsidRPr="000D4EEB">
        <w:rPr>
          <w:rFonts w:ascii="Times New Roman" w:eastAsia="Times New Roman" w:hAnsi="Times New Roman"/>
          <w:noProof/>
          <w:sz w:val="28"/>
          <w:szCs w:val="28"/>
          <w:lang w:eastAsia="zh-CN"/>
        </w:rPr>
        <w:t>4</w:t>
      </w:r>
    </w:p>
    <w:p w:rsidR="00BB7C3A" w:rsidRPr="000D4EEB" w:rsidRDefault="00DC12AF" w:rsidP="00BB7C3A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528600543" w:history="1">
        <w:r w:rsidR="00BB7C3A" w:rsidRPr="000D4EEB">
          <w:rPr>
            <w:rFonts w:ascii="Times New Roman" w:eastAsia="Arial Unicode MS" w:hAnsi="Times New Roman"/>
            <w:caps/>
            <w:noProof/>
            <w:sz w:val="28"/>
            <w:szCs w:val="28"/>
            <w:lang w:eastAsia="zh-CN"/>
          </w:rPr>
          <w:t>4.</w:t>
        </w:r>
        <w:r w:rsidR="00BB7C3A" w:rsidRPr="000D4EEB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ab/>
        </w:r>
        <w:r w:rsidR="00BB7C3A" w:rsidRPr="000D4EEB">
          <w:rPr>
            <w:rFonts w:ascii="Times New Roman" w:eastAsia="Arial Unicode MS" w:hAnsi="Times New Roman"/>
            <w:caps/>
            <w:noProof/>
            <w:sz w:val="28"/>
            <w:szCs w:val="28"/>
            <w:lang w:eastAsia="zh-CN"/>
          </w:rPr>
          <w:t>СОДЕРЖАНИЕ ДИСЦИПЛИНЫ, СТРУКТУРИРОВАННОЕ ПО ТЕМАМ С УКАЗАНИЕМ ОТВЕДЕННОГО НА НИХ КОЛИЧЕСТВА АКАДЕМИЧЕСКИХ ЧАСОВ И ВИДОВ УЧЕБНЫХ ЗАНЯТИЙ</w:t>
        </w:r>
        <w:r w:rsidR="00BB7C3A" w:rsidRPr="000D4EEB">
          <w:rPr>
            <w:rFonts w:ascii="Times New Roman" w:eastAsia="Times New Roman" w:hAnsi="Times New Roman"/>
            <w:noProof/>
            <w:webHidden/>
            <w:sz w:val="28"/>
            <w:szCs w:val="28"/>
            <w:lang w:eastAsia="zh-CN"/>
          </w:rPr>
          <w:tab/>
        </w:r>
      </w:hyperlink>
      <w:r w:rsidR="002C1329" w:rsidRPr="000D4EEB">
        <w:rPr>
          <w:rFonts w:ascii="Times New Roman" w:eastAsia="Times New Roman" w:hAnsi="Times New Roman"/>
          <w:noProof/>
          <w:sz w:val="28"/>
          <w:szCs w:val="28"/>
          <w:lang w:eastAsia="zh-CN"/>
        </w:rPr>
        <w:t>5</w:t>
      </w:r>
    </w:p>
    <w:p w:rsidR="00BB7C3A" w:rsidRPr="000D4EEB" w:rsidRDefault="00DC12AF" w:rsidP="00BB7C3A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528600544" w:history="1">
        <w:r w:rsidR="00BB7C3A" w:rsidRPr="000D4EEB">
          <w:rPr>
            <w:rFonts w:ascii="Times New Roman" w:eastAsia="Arial Unicode MS" w:hAnsi="Times New Roman"/>
            <w:caps/>
            <w:noProof/>
            <w:sz w:val="28"/>
            <w:szCs w:val="28"/>
            <w:lang w:eastAsia="zh-CN"/>
          </w:rPr>
          <w:t>5.</w:t>
        </w:r>
        <w:r w:rsidR="00BB7C3A" w:rsidRPr="000D4EEB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ab/>
        </w:r>
        <w:r w:rsidR="00BB7C3A" w:rsidRPr="000D4EEB">
          <w:rPr>
            <w:rFonts w:ascii="Times New Roman" w:eastAsia="Arial Unicode MS" w:hAnsi="Times New Roman"/>
            <w:caps/>
            <w:noProof/>
            <w:sz w:val="28"/>
            <w:szCs w:val="28"/>
            <w:lang w:eastAsia="zh-CN"/>
          </w:rPr>
          <w:t>ПЕРЕЧЕНЬ УЧЕБНО-МЕТОДИЧЕСКОГО ОБЕСПЕЧЕНИЯ ПО ДИСЦИПЛИНЕ, ОБРАЗОВАТЕЛЬНЫЕ ТЕХНОЛОГИИ</w:t>
        </w:r>
        <w:r w:rsidR="00BB7C3A" w:rsidRPr="000D4EEB">
          <w:rPr>
            <w:rFonts w:ascii="Times New Roman" w:eastAsia="Times New Roman" w:hAnsi="Times New Roman"/>
            <w:noProof/>
            <w:webHidden/>
            <w:sz w:val="28"/>
            <w:szCs w:val="28"/>
            <w:lang w:eastAsia="zh-CN"/>
          </w:rPr>
          <w:tab/>
        </w:r>
      </w:hyperlink>
      <w:r w:rsidR="002C1329" w:rsidRPr="000D4EEB">
        <w:rPr>
          <w:rFonts w:ascii="Times New Roman" w:eastAsia="Times New Roman" w:hAnsi="Times New Roman"/>
          <w:noProof/>
          <w:sz w:val="28"/>
          <w:szCs w:val="28"/>
          <w:lang w:eastAsia="zh-CN"/>
        </w:rPr>
        <w:t>7</w:t>
      </w:r>
    </w:p>
    <w:p w:rsidR="00BB7C3A" w:rsidRPr="000D4EEB" w:rsidRDefault="00DC12AF" w:rsidP="00BB7C3A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528600546" w:history="1">
        <w:r w:rsidR="00BB7C3A" w:rsidRPr="000D4EEB">
          <w:rPr>
            <w:rFonts w:ascii="Times New Roman" w:eastAsia="Arial Unicode MS" w:hAnsi="Times New Roman"/>
            <w:caps/>
            <w:noProof/>
            <w:sz w:val="28"/>
            <w:szCs w:val="28"/>
            <w:lang w:eastAsia="zh-CN"/>
          </w:rPr>
          <w:t>6.</w:t>
        </w:r>
        <w:r w:rsidR="00BB7C3A" w:rsidRPr="000D4EEB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ab/>
        </w:r>
        <w:r w:rsidR="00BB7C3A" w:rsidRPr="000D4EEB">
          <w:rPr>
            <w:rFonts w:ascii="Times New Roman" w:eastAsia="Arial Unicode MS" w:hAnsi="Times New Roman"/>
            <w:caps/>
            <w:noProof/>
            <w:sz w:val="28"/>
            <w:szCs w:val="28"/>
            <w:lang w:eastAsia="zh-CN"/>
          </w:rPr>
  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  </w:r>
        <w:r w:rsidR="00BB7C3A" w:rsidRPr="000D4EEB">
          <w:rPr>
            <w:rFonts w:ascii="Times New Roman" w:eastAsia="Times New Roman" w:hAnsi="Times New Roman"/>
            <w:noProof/>
            <w:webHidden/>
            <w:sz w:val="28"/>
            <w:szCs w:val="28"/>
            <w:lang w:eastAsia="zh-CN"/>
          </w:rPr>
          <w:tab/>
        </w:r>
      </w:hyperlink>
      <w:r w:rsidR="00BB7C3A" w:rsidRPr="000D4EEB">
        <w:rPr>
          <w:rFonts w:ascii="Times New Roman" w:eastAsia="Times New Roman" w:hAnsi="Times New Roman"/>
          <w:noProof/>
          <w:sz w:val="28"/>
          <w:szCs w:val="28"/>
          <w:lang w:eastAsia="zh-CN"/>
        </w:rPr>
        <w:t>1</w:t>
      </w:r>
      <w:r w:rsidR="002C1329" w:rsidRPr="000D4EEB">
        <w:rPr>
          <w:rFonts w:ascii="Times New Roman" w:eastAsia="Times New Roman" w:hAnsi="Times New Roman"/>
          <w:noProof/>
          <w:sz w:val="28"/>
          <w:szCs w:val="28"/>
          <w:lang w:eastAsia="zh-CN"/>
        </w:rPr>
        <w:t>1</w:t>
      </w:r>
    </w:p>
    <w:p w:rsidR="00BB7C3A" w:rsidRPr="000D4EEB" w:rsidRDefault="00DC12AF" w:rsidP="00BB7C3A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528600548" w:history="1">
        <w:r w:rsidR="00BB7C3A" w:rsidRPr="000D4EEB">
          <w:rPr>
            <w:rFonts w:ascii="Times New Roman" w:eastAsia="Arial Unicode MS" w:hAnsi="Times New Roman"/>
            <w:caps/>
            <w:noProof/>
            <w:sz w:val="28"/>
            <w:szCs w:val="28"/>
            <w:lang w:eastAsia="zh-CN"/>
          </w:rPr>
          <w:t>7.</w:t>
        </w:r>
        <w:r w:rsidR="00BB7C3A" w:rsidRPr="000D4EEB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ab/>
        </w:r>
        <w:r w:rsidR="00BB7C3A" w:rsidRPr="000D4EEB">
          <w:rPr>
            <w:rFonts w:ascii="Times New Roman" w:eastAsia="Arial Unicode MS" w:hAnsi="Times New Roman"/>
            <w:caps/>
            <w:noProof/>
            <w:sz w:val="28"/>
            <w:szCs w:val="28"/>
            <w:lang w:eastAsia="zh-CN"/>
          </w:rPr>
  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</w:r>
        <w:r w:rsidR="00BB7C3A" w:rsidRPr="000D4EEB">
          <w:rPr>
            <w:rFonts w:ascii="Times New Roman" w:eastAsia="Times New Roman" w:hAnsi="Times New Roman"/>
            <w:noProof/>
            <w:webHidden/>
            <w:sz w:val="28"/>
            <w:szCs w:val="28"/>
            <w:lang w:eastAsia="zh-CN"/>
          </w:rPr>
          <w:tab/>
        </w:r>
      </w:hyperlink>
      <w:r w:rsidR="00BB7C3A" w:rsidRPr="000D4EEB">
        <w:rPr>
          <w:rFonts w:ascii="Times New Roman" w:eastAsia="Times New Roman" w:hAnsi="Times New Roman"/>
          <w:noProof/>
          <w:sz w:val="28"/>
          <w:szCs w:val="28"/>
          <w:lang w:eastAsia="zh-CN"/>
        </w:rPr>
        <w:t>1</w:t>
      </w:r>
      <w:r w:rsidR="002C1329" w:rsidRPr="000D4EEB">
        <w:rPr>
          <w:rFonts w:ascii="Times New Roman" w:eastAsia="Times New Roman" w:hAnsi="Times New Roman"/>
          <w:noProof/>
          <w:sz w:val="28"/>
          <w:szCs w:val="28"/>
          <w:lang w:eastAsia="zh-CN"/>
        </w:rPr>
        <w:t>2</w:t>
      </w:r>
    </w:p>
    <w:p w:rsidR="00BB7C3A" w:rsidRPr="000D4EEB" w:rsidRDefault="00DC12AF" w:rsidP="00BB7C3A">
      <w:pPr>
        <w:tabs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528600549" w:history="1">
        <w:r w:rsidR="00BB7C3A" w:rsidRPr="000D4EEB">
          <w:rPr>
            <w:rFonts w:ascii="Times New Roman" w:eastAsia="Arial Unicode MS" w:hAnsi="Times New Roman"/>
            <w:caps/>
            <w:noProof/>
            <w:sz w:val="28"/>
            <w:szCs w:val="28"/>
            <w:lang w:eastAsia="zh-CN"/>
          </w:rPr>
          <w:t>8. ОПИСАНИЕ МАТЕРИАЛЬНО-ТЕХНИЧЕСКОЙ БАЗЫ, НЕОБХОДИМОЙ ДЛЯ ОСУЩЕСТВЛЕНИЯ ОБРАЗОВАТЕЛЬНОГО ПРОЦЕССА ПО ДИСЦИПЛИНЕ</w:t>
        </w:r>
        <w:r w:rsidR="00BB7C3A" w:rsidRPr="000D4EEB">
          <w:rPr>
            <w:rFonts w:ascii="Times New Roman" w:eastAsia="Times New Roman" w:hAnsi="Times New Roman"/>
            <w:noProof/>
            <w:webHidden/>
            <w:sz w:val="28"/>
            <w:szCs w:val="28"/>
            <w:lang w:eastAsia="zh-CN"/>
          </w:rPr>
          <w:tab/>
        </w:r>
      </w:hyperlink>
      <w:r w:rsidR="00BB7C3A" w:rsidRPr="000D4EEB">
        <w:rPr>
          <w:rFonts w:ascii="Times New Roman" w:eastAsia="Times New Roman" w:hAnsi="Times New Roman"/>
          <w:noProof/>
          <w:sz w:val="28"/>
          <w:szCs w:val="28"/>
          <w:lang w:eastAsia="zh-CN"/>
        </w:rPr>
        <w:t>1</w:t>
      </w:r>
      <w:r w:rsidR="002C1329" w:rsidRPr="000D4EEB">
        <w:rPr>
          <w:rFonts w:ascii="Times New Roman" w:eastAsia="Times New Roman" w:hAnsi="Times New Roman"/>
          <w:noProof/>
          <w:sz w:val="28"/>
          <w:szCs w:val="28"/>
          <w:lang w:eastAsia="zh-CN"/>
        </w:rPr>
        <w:t>3</w:t>
      </w:r>
    </w:p>
    <w:p w:rsidR="00BB7C3A" w:rsidRPr="00BB7C3A" w:rsidRDefault="00BB7C3A" w:rsidP="00BB7C3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</w:p>
    <w:p w:rsidR="00BB7C3A" w:rsidRPr="00BB7C3A" w:rsidRDefault="00BB7C3A" w:rsidP="00BB7C3A">
      <w:pPr>
        <w:tabs>
          <w:tab w:val="left" w:pos="400"/>
          <w:tab w:val="left" w:pos="600"/>
        </w:tabs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B7C3A" w:rsidRPr="00BB7C3A" w:rsidRDefault="00BB7C3A" w:rsidP="00BB7C3A">
      <w:pPr>
        <w:tabs>
          <w:tab w:val="left" w:pos="400"/>
          <w:tab w:val="left" w:pos="600"/>
        </w:tabs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B7C3A" w:rsidRPr="001D5C0D" w:rsidRDefault="00BB7C3A" w:rsidP="001D5C0D">
      <w:pPr>
        <w:tabs>
          <w:tab w:val="left" w:pos="708"/>
        </w:tabs>
        <w:ind w:left="-142" w:firstLine="142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05475" w:rsidRDefault="00D05475" w:rsidP="007D1823">
      <w:pPr>
        <w:tabs>
          <w:tab w:val="left" w:pos="708"/>
        </w:tabs>
        <w:rPr>
          <w:rFonts w:ascii="Times New Roman" w:hAnsi="Times New Roman"/>
          <w:b/>
          <w:bCs/>
          <w:sz w:val="24"/>
          <w:szCs w:val="24"/>
        </w:rPr>
      </w:pPr>
    </w:p>
    <w:p w:rsidR="007D1823" w:rsidRDefault="007D1823" w:rsidP="007D1823">
      <w:pPr>
        <w:tabs>
          <w:tab w:val="left" w:pos="708"/>
        </w:tabs>
        <w:rPr>
          <w:rFonts w:ascii="Times New Roman" w:hAnsi="Times New Roman"/>
          <w:b/>
          <w:bCs/>
          <w:sz w:val="24"/>
          <w:szCs w:val="24"/>
        </w:rPr>
      </w:pPr>
    </w:p>
    <w:p w:rsidR="00DC12AF" w:rsidRDefault="00DC12AF" w:rsidP="007D1823">
      <w:pPr>
        <w:tabs>
          <w:tab w:val="left" w:pos="708"/>
        </w:tabs>
        <w:rPr>
          <w:rFonts w:ascii="Times New Roman" w:hAnsi="Times New Roman"/>
          <w:b/>
          <w:bCs/>
          <w:sz w:val="24"/>
          <w:szCs w:val="24"/>
        </w:rPr>
      </w:pPr>
    </w:p>
    <w:p w:rsidR="007D1823" w:rsidRDefault="007D1823" w:rsidP="007D1823">
      <w:pPr>
        <w:tabs>
          <w:tab w:val="left" w:pos="708"/>
        </w:tabs>
        <w:rPr>
          <w:rFonts w:ascii="Times New Roman" w:hAnsi="Times New Roman"/>
          <w:b/>
          <w:bCs/>
          <w:sz w:val="24"/>
          <w:szCs w:val="24"/>
        </w:rPr>
      </w:pPr>
    </w:p>
    <w:p w:rsidR="007D1823" w:rsidRDefault="007D1823" w:rsidP="007D1823">
      <w:pPr>
        <w:tabs>
          <w:tab w:val="left" w:pos="708"/>
        </w:tabs>
        <w:rPr>
          <w:rFonts w:ascii="Times New Roman" w:hAnsi="Times New Roman"/>
          <w:b/>
          <w:bCs/>
          <w:sz w:val="28"/>
          <w:szCs w:val="28"/>
          <w:vertAlign w:val="superscript"/>
        </w:rPr>
      </w:pPr>
    </w:p>
    <w:p w:rsidR="00D05475" w:rsidRPr="00F75E5B" w:rsidRDefault="00D05475" w:rsidP="00F75E5B">
      <w:pPr>
        <w:pStyle w:val="a6"/>
        <w:numPr>
          <w:ilvl w:val="0"/>
          <w:numId w:val="5"/>
        </w:numPr>
        <w:tabs>
          <w:tab w:val="left" w:pos="708"/>
        </w:tabs>
        <w:spacing w:after="0" w:line="240" w:lineRule="auto"/>
        <w:jc w:val="both"/>
        <w:rPr>
          <w:rFonts w:ascii="Times New Roman" w:hAnsi="Times New Roman"/>
        </w:rPr>
      </w:pPr>
      <w:r w:rsidRPr="00F75E5B">
        <w:rPr>
          <w:rFonts w:ascii="Times New Roman" w:hAnsi="Times New Roman"/>
          <w:b/>
          <w:bCs/>
          <w:i/>
          <w:iCs/>
        </w:rPr>
        <w:t>Перечень планируемых результатов обучения</w:t>
      </w:r>
      <w:r w:rsidR="000D4EEB">
        <w:rPr>
          <w:rFonts w:ascii="Times New Roman" w:hAnsi="Times New Roman"/>
          <w:b/>
          <w:bCs/>
          <w:i/>
          <w:iCs/>
        </w:rPr>
        <w:t xml:space="preserve"> по дисциплине, </w:t>
      </w:r>
      <w:r w:rsidRPr="00F75E5B">
        <w:rPr>
          <w:rFonts w:ascii="Times New Roman" w:hAnsi="Times New Roman"/>
          <w:b/>
          <w:bCs/>
          <w:i/>
          <w:iCs/>
        </w:rPr>
        <w:t>соответственных с планируемыми результатами освоения образовательной программы</w:t>
      </w:r>
    </w:p>
    <w:p w:rsidR="00D05475" w:rsidRPr="00F75E5B" w:rsidRDefault="00D05475" w:rsidP="00F75E5B">
      <w:pPr>
        <w:pStyle w:val="a6"/>
        <w:tabs>
          <w:tab w:val="left" w:pos="708"/>
        </w:tabs>
        <w:spacing w:after="0" w:line="240" w:lineRule="auto"/>
        <w:ind w:left="708"/>
        <w:jc w:val="both"/>
        <w:rPr>
          <w:rFonts w:ascii="Times New Roman" w:hAnsi="Times New Roman"/>
        </w:rPr>
      </w:pPr>
    </w:p>
    <w:p w:rsidR="00D05475" w:rsidRDefault="00D05475" w:rsidP="00075E01">
      <w:pPr>
        <w:ind w:firstLine="72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b/>
          <w:color w:val="444444"/>
          <w:sz w:val="24"/>
          <w:szCs w:val="24"/>
          <w:lang w:eastAsia="ru-RU"/>
        </w:rPr>
        <w:lastRenderedPageBreak/>
        <w:t xml:space="preserve">Цель </w:t>
      </w:r>
      <w:r>
        <w:rPr>
          <w:rFonts w:ascii="Times New Roman" w:hAnsi="Times New Roman"/>
          <w:b/>
          <w:color w:val="444444"/>
          <w:sz w:val="24"/>
          <w:szCs w:val="24"/>
          <w:lang w:eastAsia="ru-RU"/>
        </w:rPr>
        <w:t>освоения дисциплины</w:t>
      </w:r>
      <w:r w:rsidRPr="00BF703B">
        <w:rPr>
          <w:rFonts w:ascii="Times New Roman" w:hAnsi="Times New Roman"/>
          <w:b/>
          <w:color w:val="444444"/>
          <w:sz w:val="24"/>
          <w:szCs w:val="24"/>
          <w:lang w:eastAsia="ru-RU"/>
        </w:rPr>
        <w:t>:</w:t>
      </w: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 w:rsidRPr="00075E01">
        <w:rPr>
          <w:rFonts w:ascii="Times New Roman" w:hAnsi="Times New Roman"/>
          <w:color w:val="000000"/>
          <w:sz w:val="24"/>
          <w:szCs w:val="24"/>
        </w:rPr>
        <w:t>заключается в формировании у студентов знаний основ гражданского и п</w:t>
      </w:r>
      <w:r>
        <w:rPr>
          <w:rFonts w:ascii="Times New Roman" w:hAnsi="Times New Roman"/>
          <w:color w:val="000000"/>
          <w:sz w:val="24"/>
          <w:szCs w:val="24"/>
        </w:rPr>
        <w:t>роцессуального законодательства в области</w:t>
      </w:r>
      <w:r w:rsidRPr="00075E01">
        <w:rPr>
          <w:rFonts w:ascii="Times New Roman" w:hAnsi="Times New Roman"/>
          <w:color w:val="000000"/>
          <w:sz w:val="24"/>
          <w:szCs w:val="24"/>
        </w:rPr>
        <w:t xml:space="preserve"> государственной </w:t>
      </w:r>
      <w:r>
        <w:rPr>
          <w:rFonts w:ascii="Times New Roman" w:hAnsi="Times New Roman"/>
          <w:color w:val="000000"/>
          <w:sz w:val="24"/>
          <w:szCs w:val="24"/>
        </w:rPr>
        <w:t xml:space="preserve">культурной </w:t>
      </w:r>
      <w:r w:rsidRPr="00075E01">
        <w:rPr>
          <w:rFonts w:ascii="Times New Roman" w:hAnsi="Times New Roman"/>
          <w:color w:val="000000"/>
          <w:sz w:val="24"/>
          <w:szCs w:val="24"/>
        </w:rPr>
        <w:t>политики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075E01">
        <w:rPr>
          <w:rFonts w:ascii="Times New Roman" w:hAnsi="Times New Roman"/>
          <w:color w:val="000000"/>
          <w:sz w:val="24"/>
          <w:szCs w:val="24"/>
        </w:rPr>
        <w:t>наиболее важных инструментов правового регулирования в области культу</w:t>
      </w:r>
      <w:r w:rsidR="00DC12AF">
        <w:rPr>
          <w:rFonts w:ascii="Times New Roman" w:hAnsi="Times New Roman"/>
          <w:color w:val="000000"/>
          <w:sz w:val="24"/>
          <w:szCs w:val="24"/>
        </w:rPr>
        <w:t>ры, а также умения применять</w:t>
      </w:r>
      <w:bookmarkStart w:id="0" w:name="_GoBack"/>
      <w:bookmarkEnd w:id="0"/>
      <w:r w:rsidRPr="00075E01">
        <w:rPr>
          <w:rFonts w:ascii="Times New Roman" w:hAnsi="Times New Roman"/>
          <w:color w:val="000000"/>
          <w:sz w:val="24"/>
          <w:szCs w:val="24"/>
        </w:rPr>
        <w:t xml:space="preserve"> знания </w:t>
      </w:r>
      <w:r w:rsidRPr="00075E01">
        <w:rPr>
          <w:rFonts w:ascii="Times New Roman" w:hAnsi="Times New Roman"/>
          <w:sz w:val="24"/>
          <w:szCs w:val="24"/>
        </w:rPr>
        <w:t>передового опыта учреждений социально­ культурной сферы по реализации задач федеральной и региональной культурной политики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 w:rsidRPr="00075E01">
        <w:rPr>
          <w:rFonts w:ascii="Times New Roman" w:hAnsi="Times New Roman"/>
          <w:color w:val="000000"/>
          <w:sz w:val="24"/>
          <w:szCs w:val="24"/>
        </w:rPr>
        <w:t>в исследовательской и практической деятельности.</w:t>
      </w:r>
      <w:r>
        <w:rPr>
          <w:color w:val="000000"/>
          <w:szCs w:val="28"/>
        </w:rPr>
        <w:t xml:space="preserve"> </w:t>
      </w:r>
    </w:p>
    <w:p w:rsidR="00D05475" w:rsidRPr="00BF703B" w:rsidRDefault="00D05475" w:rsidP="00B02BAF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444444"/>
          <w:sz w:val="24"/>
          <w:szCs w:val="24"/>
          <w:lang w:eastAsia="ru-RU"/>
        </w:rPr>
        <w:t>З</w:t>
      </w:r>
      <w:r w:rsidRPr="00BF703B">
        <w:rPr>
          <w:rFonts w:ascii="Times New Roman" w:hAnsi="Times New Roman"/>
          <w:b/>
          <w:color w:val="444444"/>
          <w:sz w:val="24"/>
          <w:szCs w:val="24"/>
          <w:lang w:eastAsia="ru-RU"/>
        </w:rPr>
        <w:t>адачи курса</w:t>
      </w: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:</w:t>
      </w:r>
    </w:p>
    <w:p w:rsidR="00D05475" w:rsidRPr="00BF703B" w:rsidRDefault="00D05475" w:rsidP="00B02BAF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– ознакомить студентов с содержанием понятия «культурная политика», ее основными целями, задачами и спецификой становления и современного развития культурной политики РФ;</w:t>
      </w:r>
    </w:p>
    <w:p w:rsidR="00D05475" w:rsidRPr="00BF703B" w:rsidRDefault="00D05475" w:rsidP="00B02BAF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– изучить основные проблемы и стратегии социокультурного управления в России и регионах, представить роль культуры как главного смыслообразующего интегратора процессов формирования национальной идентичности и показать национально-этнические аспекты культурной политики регионов;</w:t>
      </w:r>
    </w:p>
    <w:p w:rsidR="00D05475" w:rsidRPr="00BF703B" w:rsidRDefault="00D05475" w:rsidP="00B02BAF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– развить навыки самостоятельного анализа культурных процессов и моделирования стратегий социокультурного управления;</w:t>
      </w:r>
    </w:p>
    <w:p w:rsidR="00D05475" w:rsidRPr="00BF703B" w:rsidRDefault="00D05475" w:rsidP="00B02BAF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– выработка умений использовать полученные в ходе изучения курса знания в профессиональной деятельности.</w:t>
      </w:r>
    </w:p>
    <w:p w:rsidR="00D05475" w:rsidRPr="00092872" w:rsidRDefault="00D05475" w:rsidP="00B02BAF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В рамках курса предполагается рассмотреть стратегию социокультурного управления и культурные процессы последних десятилетий в российском обществе. </w:t>
      </w:r>
    </w:p>
    <w:p w:rsidR="003207E9" w:rsidRDefault="003207E9" w:rsidP="00B97AD9">
      <w:pPr>
        <w:spacing w:after="0" w:line="240" w:lineRule="auto"/>
        <w:ind w:right="150"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D05475" w:rsidRDefault="00D05475" w:rsidP="00B97AD9">
      <w:pPr>
        <w:spacing w:after="0" w:line="240" w:lineRule="auto"/>
        <w:ind w:right="15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F75E5B">
        <w:rPr>
          <w:rFonts w:ascii="Times New Roman" w:hAnsi="Times New Roman"/>
          <w:bCs/>
          <w:iCs/>
          <w:sz w:val="24"/>
          <w:szCs w:val="24"/>
        </w:rPr>
        <w:t xml:space="preserve">В результате освоение дисциплины обучающийся должен: </w:t>
      </w:r>
    </w:p>
    <w:tbl>
      <w:tblPr>
        <w:tblW w:w="50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63"/>
        <w:gridCol w:w="2134"/>
        <w:gridCol w:w="2134"/>
        <w:gridCol w:w="2264"/>
        <w:gridCol w:w="1997"/>
      </w:tblGrid>
      <w:tr w:rsidR="00D05475" w:rsidRPr="000A2D8F" w:rsidTr="003207E9">
        <w:tc>
          <w:tcPr>
            <w:tcW w:w="600" w:type="pct"/>
          </w:tcPr>
          <w:p w:rsidR="00D05475" w:rsidRPr="002423CF" w:rsidRDefault="00D05475" w:rsidP="00AA3DEA">
            <w:pPr>
              <w:pStyle w:val="aa"/>
            </w:pPr>
            <w:r w:rsidRPr="002423CF">
              <w:t>УК­2</w:t>
            </w:r>
          </w:p>
        </w:tc>
        <w:tc>
          <w:tcPr>
            <w:tcW w:w="1101" w:type="pct"/>
          </w:tcPr>
          <w:p w:rsidR="00D05475" w:rsidRPr="002423CF" w:rsidRDefault="00D05475" w:rsidP="00AA3DEA">
            <w:pPr>
              <w:pStyle w:val="aa"/>
            </w:pPr>
            <w:r w:rsidRPr="002423CF">
              <w:t>Способен определять круг задач в рамках поставленной цели и выбирает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101" w:type="pct"/>
          </w:tcPr>
          <w:p w:rsidR="00D05475" w:rsidRPr="002423CF" w:rsidRDefault="00D05475" w:rsidP="00AA3DEA">
            <w:pPr>
              <w:pStyle w:val="aa"/>
            </w:pPr>
            <w:r w:rsidRPr="002423CF">
              <w:t xml:space="preserve">Конституцию РФ, Гражданский и Трудовой кодексы и иные нормативные акты, относящиеся к различным сферам    деятельности. </w:t>
            </w:r>
          </w:p>
          <w:p w:rsidR="00D05475" w:rsidRPr="002423CF" w:rsidRDefault="00D05475" w:rsidP="00AA3DEA">
            <w:pPr>
              <w:pStyle w:val="aa"/>
            </w:pPr>
          </w:p>
        </w:tc>
        <w:tc>
          <w:tcPr>
            <w:tcW w:w="1168" w:type="pct"/>
          </w:tcPr>
          <w:p w:rsidR="00D05475" w:rsidRPr="002423CF" w:rsidRDefault="00D05475" w:rsidP="00AA3DEA">
            <w:pPr>
              <w:pStyle w:val="aa"/>
            </w:pPr>
            <w:r w:rsidRPr="002423CF">
              <w:t xml:space="preserve">Составлять трудовые договоры, готовить проекты нормативной документации для организации; находить разъяснение к нормативно-правовым актам. </w:t>
            </w:r>
          </w:p>
          <w:p w:rsidR="00D05475" w:rsidRPr="002423CF" w:rsidRDefault="00D05475" w:rsidP="00AA3DEA">
            <w:pPr>
              <w:pStyle w:val="aa"/>
            </w:pPr>
          </w:p>
        </w:tc>
        <w:tc>
          <w:tcPr>
            <w:tcW w:w="1030" w:type="pct"/>
          </w:tcPr>
          <w:p w:rsidR="00D05475" w:rsidRPr="002423CF" w:rsidRDefault="00D05475" w:rsidP="00AA3DEA">
            <w:pPr>
              <w:pStyle w:val="aa"/>
            </w:pPr>
            <w:r w:rsidRPr="002423CF">
              <w:t>Основами применения  законодательной базой в разных видах  деятельности.</w:t>
            </w:r>
          </w:p>
        </w:tc>
      </w:tr>
    </w:tbl>
    <w:p w:rsidR="00D05475" w:rsidRDefault="00D05475" w:rsidP="00332BB4">
      <w:pPr>
        <w:tabs>
          <w:tab w:val="left" w:pos="851"/>
        </w:tabs>
        <w:spacing w:after="0" w:line="240" w:lineRule="auto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                      </w:t>
      </w:r>
    </w:p>
    <w:p w:rsidR="00D05475" w:rsidRPr="00332BB4" w:rsidRDefault="00CD2B7A" w:rsidP="00332BB4">
      <w:pPr>
        <w:tabs>
          <w:tab w:val="left" w:pos="851"/>
        </w:tabs>
        <w:spacing w:after="0" w:line="240" w:lineRule="auto"/>
        <w:ind w:firstLine="720"/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 2</w:t>
      </w:r>
      <w:r w:rsidR="00D05475" w:rsidRPr="00332BB4">
        <w:rPr>
          <w:rFonts w:ascii="Times New Roman" w:hAnsi="Times New Roman"/>
          <w:b/>
          <w:bCs/>
          <w:iCs/>
          <w:sz w:val="24"/>
          <w:szCs w:val="24"/>
          <w:lang w:eastAsia="ru-RU"/>
        </w:rPr>
        <w:t>.</w:t>
      </w:r>
      <w:r w:rsidR="00D05475" w:rsidRPr="00332BB4">
        <w:rPr>
          <w:rFonts w:ascii="Times New Roman" w:hAnsi="Times New Roman"/>
          <w:b/>
          <w:bCs/>
          <w:i/>
          <w:iCs/>
        </w:rPr>
        <w:t xml:space="preserve"> </w:t>
      </w:r>
      <w:r w:rsidR="00D24FE3" w:rsidRPr="00D24FE3">
        <w:rPr>
          <w:rFonts w:ascii="Times New Roman" w:hAnsi="Times New Roman"/>
          <w:b/>
          <w:bCs/>
          <w:i/>
          <w:iCs/>
        </w:rPr>
        <w:t>МЕСТО ДИСЦИПЛИНЫ В СТРУКТУРЕ ОПОП ВО</w:t>
      </w:r>
    </w:p>
    <w:p w:rsidR="00D24FE3" w:rsidRPr="00D24FE3" w:rsidRDefault="00D24FE3" w:rsidP="00D24F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4FE3">
        <w:rPr>
          <w:rFonts w:ascii="Times New Roman" w:eastAsia="Times New Roman" w:hAnsi="Times New Roman"/>
          <w:sz w:val="28"/>
          <w:szCs w:val="28"/>
          <w:lang w:eastAsia="zh-CN"/>
        </w:rPr>
        <w:t xml:space="preserve">Дисциплина </w:t>
      </w:r>
      <w:r w:rsidR="002A3DA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Б1.В.</w:t>
      </w:r>
      <w:r w:rsidR="000D4EE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ДВ.</w:t>
      </w:r>
      <w:r w:rsidR="002A3DA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03</w:t>
      </w:r>
      <w:r w:rsidR="000D4EE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.01</w:t>
      </w:r>
      <w:r w:rsidRPr="00D24FE3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«</w:t>
      </w:r>
      <w:r w:rsidR="002A3DA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Основы права и государственной культурной политики РФ</w:t>
      </w:r>
      <w:r w:rsidRPr="00D24FE3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» </w:t>
      </w:r>
      <w:r w:rsidRPr="00D24FE3">
        <w:rPr>
          <w:rFonts w:ascii="Times New Roman" w:eastAsia="Times New Roman" w:hAnsi="Times New Roman"/>
          <w:sz w:val="28"/>
          <w:szCs w:val="28"/>
          <w:lang w:eastAsia="zh-CN"/>
        </w:rPr>
        <w:t xml:space="preserve">относится к блоку </w:t>
      </w:r>
      <w:r w:rsidR="00005F7D">
        <w:rPr>
          <w:rFonts w:ascii="Times New Roman" w:eastAsia="Times New Roman" w:hAnsi="Times New Roman"/>
          <w:sz w:val="28"/>
          <w:szCs w:val="28"/>
          <w:lang w:eastAsia="zh-CN"/>
        </w:rPr>
        <w:t>Б1.В</w:t>
      </w:r>
      <w:r w:rsidRPr="00D24FE3">
        <w:rPr>
          <w:rFonts w:ascii="Times New Roman" w:eastAsia="Times New Roman" w:hAnsi="Times New Roman"/>
          <w:i/>
          <w:color w:val="FF0000"/>
          <w:sz w:val="28"/>
          <w:szCs w:val="28"/>
          <w:lang w:eastAsia="zh-CN"/>
        </w:rPr>
        <w:t xml:space="preserve"> </w:t>
      </w:r>
      <w:r w:rsidRPr="00D24FE3">
        <w:rPr>
          <w:rFonts w:ascii="Times New Roman" w:eastAsia="Times New Roman" w:hAnsi="Times New Roman"/>
          <w:sz w:val="28"/>
          <w:szCs w:val="28"/>
          <w:lang w:eastAsia="zh-CN"/>
        </w:rPr>
        <w:t xml:space="preserve">учебного плана ОПОП </w:t>
      </w: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t>51.03.05  - Режиссура театрализованных представлений и праздников  (профиль: Режиссер театрализованных представлений и праздников).</w:t>
      </w:r>
    </w:p>
    <w:p w:rsidR="00D24FE3" w:rsidRPr="00D24FE3" w:rsidRDefault="00D24FE3" w:rsidP="000D4EEB">
      <w:pPr>
        <w:suppressAutoHyphens/>
        <w:spacing w:after="0" w:line="312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05F7D">
        <w:rPr>
          <w:rFonts w:ascii="Times New Roman" w:eastAsia="Times New Roman" w:hAnsi="Times New Roman"/>
          <w:sz w:val="28"/>
          <w:szCs w:val="28"/>
          <w:lang w:eastAsia="ru-RU"/>
        </w:rPr>
        <w:t xml:space="preserve">Дисциплина изучается в 6 семестре очного отделения, в </w:t>
      </w:r>
      <w:r w:rsidR="00286B1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005F7D">
        <w:rPr>
          <w:rFonts w:ascii="Times New Roman" w:eastAsia="Times New Roman" w:hAnsi="Times New Roman"/>
          <w:sz w:val="28"/>
          <w:szCs w:val="28"/>
          <w:lang w:eastAsia="ru-RU"/>
        </w:rPr>
        <w:t xml:space="preserve"> семестре</w:t>
      </w: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t xml:space="preserve"> заочного отделения. </w:t>
      </w:r>
    </w:p>
    <w:p w:rsidR="00D24FE3" w:rsidRPr="00D24FE3" w:rsidRDefault="00D24FE3" w:rsidP="000D4EE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05F7D">
        <w:rPr>
          <w:rFonts w:ascii="Times New Roman" w:eastAsia="Times New Roman" w:hAnsi="Times New Roman"/>
          <w:sz w:val="28"/>
          <w:szCs w:val="28"/>
          <w:lang w:eastAsia="ru-RU"/>
        </w:rPr>
        <w:t>Изучение дисциплины Б.1.В.</w:t>
      </w:r>
      <w:r w:rsidR="000D4EEB">
        <w:rPr>
          <w:rFonts w:ascii="Times New Roman" w:eastAsia="Times New Roman" w:hAnsi="Times New Roman"/>
          <w:sz w:val="28"/>
          <w:szCs w:val="28"/>
          <w:lang w:eastAsia="ru-RU"/>
        </w:rPr>
        <w:t>ДВ.</w:t>
      </w:r>
      <w:r w:rsidR="00005F7D">
        <w:rPr>
          <w:rFonts w:ascii="Times New Roman" w:eastAsia="Times New Roman" w:hAnsi="Times New Roman"/>
          <w:sz w:val="28"/>
          <w:szCs w:val="28"/>
          <w:lang w:eastAsia="ru-RU"/>
        </w:rPr>
        <w:t>03</w:t>
      </w:r>
      <w:r w:rsidR="000D4EEB">
        <w:rPr>
          <w:rFonts w:ascii="Times New Roman" w:eastAsia="Times New Roman" w:hAnsi="Times New Roman"/>
          <w:sz w:val="28"/>
          <w:szCs w:val="28"/>
          <w:lang w:eastAsia="ru-RU"/>
        </w:rPr>
        <w:t>.01</w:t>
      </w: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05F7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«Основы права и государственной культурной политики РФ</w:t>
      </w:r>
      <w:r w:rsidRPr="00D24FE3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» </w:t>
      </w:r>
      <w:r w:rsidR="00005F7D">
        <w:rPr>
          <w:rFonts w:ascii="Times New Roman" w:eastAsia="Times New Roman" w:hAnsi="Times New Roman"/>
          <w:sz w:val="28"/>
          <w:szCs w:val="28"/>
          <w:lang w:eastAsia="ru-RU"/>
        </w:rPr>
        <w:t>относится к блоку Б1.В</w:t>
      </w:r>
      <w:r w:rsidRPr="00D24FE3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t>учебного плана ОПОП 51.03.05  - Режиссура театрализованных представлений и праздников  (профиль: Режиссер театрализованных представлений и праздников).</w:t>
      </w:r>
    </w:p>
    <w:p w:rsidR="00D24FE3" w:rsidRPr="00D24FE3" w:rsidRDefault="00D24FE3" w:rsidP="000D4EE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Основные положения дисциплины должны быть в дальнейшем использованы при изучении следующих дисциплин и прохождении практик, а также процедур государственной итоговой аттестации:</w:t>
      </w:r>
    </w:p>
    <w:p w:rsidR="00005F7D" w:rsidRDefault="000D72ED" w:rsidP="000D4EE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Спецэффекты в режиссуре ТП, Сценарное мастерство, Русский эпос, Основы режиссуры и мастерства актера в театрализованном представлении, Режиссура театрализованных представлений и праздников, Основы продюсерского мастерства в режиссуре театрализованных представлений и праздников, Актерский психотренинг, практика Учебная: творческая, практика Производственная: творческая, Государственная итоговая аттестация. </w:t>
      </w:r>
    </w:p>
    <w:p w:rsidR="00D24FE3" w:rsidRPr="00D24FE3" w:rsidRDefault="00D24FE3" w:rsidP="00D24FE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24FE3">
        <w:rPr>
          <w:rFonts w:ascii="Times New Roman" w:eastAsia="Times New Roman" w:hAnsi="Times New Roman"/>
          <w:b/>
          <w:sz w:val="28"/>
          <w:szCs w:val="28"/>
          <w:lang w:eastAsia="ru-RU"/>
        </w:rPr>
        <w:t>3.</w:t>
      </w:r>
      <w:r w:rsidRPr="00D24FE3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</w:r>
    </w:p>
    <w:p w:rsidR="00D24FE3" w:rsidRPr="00D24FE3" w:rsidRDefault="00D24FE3" w:rsidP="000D4EE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t>Общая трудоемкость дисциплины</w:t>
      </w:r>
      <w:r w:rsidR="0007708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7708F" w:rsidRPr="0007708F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«Основы права и государственной культурной политики РФ»</w:t>
      </w: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7708F">
        <w:rPr>
          <w:rFonts w:ascii="Times New Roman" w:eastAsia="Times New Roman" w:hAnsi="Times New Roman"/>
          <w:sz w:val="28"/>
          <w:szCs w:val="28"/>
          <w:lang w:eastAsia="ru-RU"/>
        </w:rPr>
        <w:t>составляет 2 зачетных единицы, 72 часа</w:t>
      </w:r>
      <w:r w:rsidRPr="00D24FE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24FE3" w:rsidRPr="00D24FE3" w:rsidRDefault="00D24FE3" w:rsidP="00D24FE3">
      <w:pPr>
        <w:spacing w:after="0" w:line="216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24FE3">
        <w:rPr>
          <w:rFonts w:ascii="Times New Roman" w:eastAsia="Times New Roman" w:hAnsi="Times New Roman"/>
          <w:sz w:val="28"/>
          <w:szCs w:val="28"/>
          <w:lang w:eastAsia="zh-CN"/>
        </w:rPr>
        <w:tab/>
        <w:t>По видам учебной деятельности дисциплина распределена следующим образом:</w:t>
      </w:r>
    </w:p>
    <w:p w:rsidR="00D24FE3" w:rsidRPr="00D24FE3" w:rsidRDefault="00D24FE3" w:rsidP="00D24FE3">
      <w:pPr>
        <w:spacing w:after="0" w:line="216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D24FE3" w:rsidRPr="00D24FE3" w:rsidRDefault="00D24FE3" w:rsidP="00D24FE3">
      <w:pPr>
        <w:spacing w:after="0" w:line="216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24FE3">
        <w:rPr>
          <w:rFonts w:ascii="Times New Roman" w:eastAsia="Times New Roman" w:hAnsi="Times New Roman"/>
          <w:sz w:val="28"/>
          <w:szCs w:val="28"/>
          <w:lang w:eastAsia="zh-CN"/>
        </w:rPr>
        <w:t>- для очной формы обучения:</w:t>
      </w:r>
    </w:p>
    <w:p w:rsidR="00D24FE3" w:rsidRPr="00D24FE3" w:rsidRDefault="00D24FE3" w:rsidP="00D24FE3">
      <w:pPr>
        <w:spacing w:after="0" w:line="216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24FE3">
        <w:rPr>
          <w:rFonts w:ascii="Times New Roman" w:eastAsia="Times New Roman" w:hAnsi="Times New Roman"/>
          <w:sz w:val="28"/>
          <w:szCs w:val="28"/>
          <w:lang w:eastAsia="zh-CN"/>
        </w:rPr>
        <w:t>Таблица 2</w:t>
      </w:r>
    </w:p>
    <w:tbl>
      <w:tblPr>
        <w:tblW w:w="70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476"/>
        <w:gridCol w:w="1207"/>
        <w:gridCol w:w="1312"/>
        <w:gridCol w:w="87"/>
      </w:tblGrid>
      <w:tr w:rsidR="00F51973" w:rsidRPr="00D24FE3" w:rsidTr="00F51973">
        <w:trPr>
          <w:trHeight w:val="219"/>
          <w:jc w:val="center"/>
        </w:trPr>
        <w:tc>
          <w:tcPr>
            <w:tcW w:w="4476" w:type="dxa"/>
            <w:vMerge w:val="restart"/>
            <w:shd w:val="clear" w:color="auto" w:fill="auto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Виды учебной деятельности</w:t>
            </w:r>
          </w:p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1207" w:type="dxa"/>
            <w:vMerge w:val="restart"/>
            <w:shd w:val="clear" w:color="auto" w:fill="auto"/>
          </w:tcPr>
          <w:p w:rsidR="00F51973" w:rsidRPr="00D24FE3" w:rsidRDefault="00F51973" w:rsidP="00D24FE3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zh-CN"/>
              </w:rPr>
            </w:pPr>
          </w:p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Всего </w:t>
            </w:r>
          </w:p>
        </w:tc>
        <w:tc>
          <w:tcPr>
            <w:tcW w:w="1399" w:type="dxa"/>
            <w:gridSpan w:val="2"/>
            <w:shd w:val="clear" w:color="auto" w:fill="auto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Семестры</w:t>
            </w:r>
          </w:p>
        </w:tc>
      </w:tr>
      <w:tr w:rsidR="00F51973" w:rsidRPr="00D24FE3" w:rsidTr="00F51973">
        <w:trPr>
          <w:gridAfter w:val="1"/>
          <w:wAfter w:w="87" w:type="dxa"/>
          <w:trHeight w:val="234"/>
          <w:jc w:val="center"/>
        </w:trPr>
        <w:tc>
          <w:tcPr>
            <w:tcW w:w="4476" w:type="dxa"/>
            <w:vMerge/>
            <w:shd w:val="clear" w:color="auto" w:fill="auto"/>
          </w:tcPr>
          <w:p w:rsidR="00F51973" w:rsidRPr="00D24FE3" w:rsidRDefault="00F51973" w:rsidP="00D24FE3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207" w:type="dxa"/>
            <w:vMerge/>
            <w:shd w:val="clear" w:color="auto" w:fill="auto"/>
          </w:tcPr>
          <w:p w:rsidR="00F51973" w:rsidRPr="00D24FE3" w:rsidRDefault="00F51973" w:rsidP="00D24FE3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312" w:type="dxa"/>
            <w:shd w:val="clear" w:color="auto" w:fill="auto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6</w:t>
            </w:r>
          </w:p>
        </w:tc>
      </w:tr>
      <w:tr w:rsidR="00F51973" w:rsidRPr="00D24FE3" w:rsidTr="00F51973">
        <w:trPr>
          <w:gridAfter w:val="1"/>
          <w:wAfter w:w="87" w:type="dxa"/>
          <w:trHeight w:val="424"/>
          <w:jc w:val="center"/>
        </w:trPr>
        <w:tc>
          <w:tcPr>
            <w:tcW w:w="4476" w:type="dxa"/>
            <w:shd w:val="clear" w:color="auto" w:fill="E0E0E0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Контактная работа обучающихся</w:t>
            </w:r>
          </w:p>
        </w:tc>
        <w:tc>
          <w:tcPr>
            <w:tcW w:w="1207" w:type="dxa"/>
            <w:shd w:val="clear" w:color="auto" w:fill="E0E0E0"/>
            <w:vAlign w:val="center"/>
          </w:tcPr>
          <w:p w:rsidR="00F51973" w:rsidRPr="00D24FE3" w:rsidRDefault="00F871AA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1312" w:type="dxa"/>
            <w:shd w:val="clear" w:color="auto" w:fill="E0E0E0"/>
            <w:vAlign w:val="center"/>
          </w:tcPr>
          <w:p w:rsidR="00F51973" w:rsidRPr="00D24FE3" w:rsidRDefault="00F871AA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34</w:t>
            </w:r>
          </w:p>
        </w:tc>
      </w:tr>
      <w:tr w:rsidR="00F51973" w:rsidRPr="00D24FE3" w:rsidTr="00F51973">
        <w:trPr>
          <w:gridAfter w:val="1"/>
          <w:wAfter w:w="87" w:type="dxa"/>
          <w:jc w:val="center"/>
        </w:trPr>
        <w:tc>
          <w:tcPr>
            <w:tcW w:w="4476" w:type="dxa"/>
            <w:shd w:val="clear" w:color="auto" w:fill="auto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1207" w:type="dxa"/>
            <w:shd w:val="clear" w:color="auto" w:fill="auto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312" w:type="dxa"/>
            <w:shd w:val="clear" w:color="auto" w:fill="auto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</w:tr>
      <w:tr w:rsidR="00F51973" w:rsidRPr="00D24FE3" w:rsidTr="00F51973">
        <w:trPr>
          <w:gridAfter w:val="1"/>
          <w:wAfter w:w="87" w:type="dxa"/>
          <w:jc w:val="center"/>
        </w:trPr>
        <w:tc>
          <w:tcPr>
            <w:tcW w:w="4476" w:type="dxa"/>
            <w:shd w:val="clear" w:color="auto" w:fill="auto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F51973" w:rsidRPr="00D24FE3" w:rsidRDefault="00F871AA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32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F51973" w:rsidRPr="00D24FE3" w:rsidRDefault="00F871AA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32</w:t>
            </w:r>
          </w:p>
        </w:tc>
      </w:tr>
      <w:tr w:rsidR="00F51973" w:rsidRPr="00D24FE3" w:rsidTr="00F51973">
        <w:trPr>
          <w:gridAfter w:val="1"/>
          <w:wAfter w:w="87" w:type="dxa"/>
          <w:jc w:val="center"/>
        </w:trPr>
        <w:tc>
          <w:tcPr>
            <w:tcW w:w="4476" w:type="dxa"/>
            <w:shd w:val="clear" w:color="auto" w:fill="auto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F51973" w:rsidRPr="00D24FE3" w:rsidRDefault="00F871AA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F51973" w:rsidRPr="00D24FE3" w:rsidRDefault="00F871AA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2</w:t>
            </w:r>
          </w:p>
        </w:tc>
      </w:tr>
      <w:tr w:rsidR="00F51973" w:rsidRPr="00D24FE3" w:rsidTr="00F51973">
        <w:trPr>
          <w:gridAfter w:val="1"/>
          <w:wAfter w:w="87" w:type="dxa"/>
          <w:trHeight w:val="206"/>
          <w:jc w:val="center"/>
        </w:trPr>
        <w:tc>
          <w:tcPr>
            <w:tcW w:w="4476" w:type="dxa"/>
            <w:shd w:val="clear" w:color="auto" w:fill="auto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Полугрупповые занятия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</w:tr>
      <w:tr w:rsidR="00F51973" w:rsidRPr="00D24FE3" w:rsidTr="00F51973">
        <w:trPr>
          <w:gridAfter w:val="1"/>
          <w:wAfter w:w="87" w:type="dxa"/>
          <w:trHeight w:val="291"/>
          <w:jc w:val="center"/>
        </w:trPr>
        <w:tc>
          <w:tcPr>
            <w:tcW w:w="4476" w:type="dxa"/>
            <w:shd w:val="clear" w:color="auto" w:fill="auto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Индивидуальные и другие виды занятий (контроль)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</w:tr>
      <w:tr w:rsidR="00F51973" w:rsidRPr="00D24FE3" w:rsidTr="00F51973">
        <w:trPr>
          <w:gridAfter w:val="1"/>
          <w:wAfter w:w="87" w:type="dxa"/>
          <w:jc w:val="center"/>
        </w:trPr>
        <w:tc>
          <w:tcPr>
            <w:tcW w:w="4476" w:type="dxa"/>
            <w:shd w:val="clear" w:color="auto" w:fill="auto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</w:tr>
      <w:tr w:rsidR="00F51973" w:rsidRPr="00D24FE3" w:rsidTr="00F51973">
        <w:trPr>
          <w:gridAfter w:val="1"/>
          <w:wAfter w:w="87" w:type="dxa"/>
          <w:jc w:val="center"/>
        </w:trPr>
        <w:tc>
          <w:tcPr>
            <w:tcW w:w="4476" w:type="dxa"/>
            <w:shd w:val="clear" w:color="auto" w:fill="E0E0E0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1207" w:type="dxa"/>
            <w:shd w:val="clear" w:color="auto" w:fill="E0E0E0"/>
            <w:vAlign w:val="center"/>
          </w:tcPr>
          <w:p w:rsidR="00F51973" w:rsidRPr="00D24FE3" w:rsidRDefault="00F871AA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38</w:t>
            </w:r>
          </w:p>
        </w:tc>
        <w:tc>
          <w:tcPr>
            <w:tcW w:w="1312" w:type="dxa"/>
            <w:shd w:val="clear" w:color="auto" w:fill="E0E0E0"/>
            <w:vAlign w:val="center"/>
          </w:tcPr>
          <w:p w:rsidR="00F51973" w:rsidRPr="00D24FE3" w:rsidRDefault="00F871AA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38</w:t>
            </w:r>
          </w:p>
        </w:tc>
      </w:tr>
      <w:tr w:rsidR="00F51973" w:rsidRPr="00D24FE3" w:rsidTr="00F51973">
        <w:trPr>
          <w:gridAfter w:val="1"/>
          <w:wAfter w:w="87" w:type="dxa"/>
          <w:jc w:val="center"/>
        </w:trPr>
        <w:tc>
          <w:tcPr>
            <w:tcW w:w="4476" w:type="dxa"/>
            <w:shd w:val="clear" w:color="auto" w:fill="auto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1207" w:type="dxa"/>
            <w:shd w:val="clear" w:color="auto" w:fill="auto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312" w:type="dxa"/>
            <w:shd w:val="clear" w:color="auto" w:fill="auto"/>
          </w:tcPr>
          <w:p w:rsidR="00F51973" w:rsidRPr="00D24FE3" w:rsidRDefault="00F871AA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За.</w:t>
            </w:r>
          </w:p>
        </w:tc>
      </w:tr>
      <w:tr w:rsidR="00F51973" w:rsidRPr="00D24FE3" w:rsidTr="00F51973">
        <w:trPr>
          <w:gridAfter w:val="1"/>
          <w:wAfter w:w="87" w:type="dxa"/>
          <w:trHeight w:val="418"/>
          <w:jc w:val="center"/>
        </w:trPr>
        <w:tc>
          <w:tcPr>
            <w:tcW w:w="4476" w:type="dxa"/>
            <w:vMerge w:val="restart"/>
            <w:shd w:val="clear" w:color="auto" w:fill="E0E0E0"/>
          </w:tcPr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Общая трудоемкость                               час</w:t>
            </w:r>
          </w:p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  <w:p w:rsidR="00F51973" w:rsidRPr="00D24FE3" w:rsidRDefault="00F5197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                                                                    з.е.</w:t>
            </w:r>
          </w:p>
        </w:tc>
        <w:tc>
          <w:tcPr>
            <w:tcW w:w="1207" w:type="dxa"/>
            <w:shd w:val="clear" w:color="auto" w:fill="E0E0E0"/>
            <w:vAlign w:val="center"/>
          </w:tcPr>
          <w:p w:rsidR="00F51973" w:rsidRPr="00D24FE3" w:rsidRDefault="00F871AA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72</w:t>
            </w:r>
          </w:p>
        </w:tc>
        <w:tc>
          <w:tcPr>
            <w:tcW w:w="1312" w:type="dxa"/>
            <w:shd w:val="clear" w:color="auto" w:fill="E0E0E0"/>
            <w:vAlign w:val="center"/>
          </w:tcPr>
          <w:p w:rsidR="00F51973" w:rsidRPr="00D24FE3" w:rsidRDefault="00F871AA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72</w:t>
            </w:r>
          </w:p>
        </w:tc>
      </w:tr>
      <w:tr w:rsidR="00F51973" w:rsidRPr="00D24FE3" w:rsidTr="00F51973">
        <w:trPr>
          <w:gridAfter w:val="1"/>
          <w:wAfter w:w="87" w:type="dxa"/>
          <w:trHeight w:val="345"/>
          <w:jc w:val="center"/>
        </w:trPr>
        <w:tc>
          <w:tcPr>
            <w:tcW w:w="4476" w:type="dxa"/>
            <w:vMerge/>
            <w:shd w:val="clear" w:color="auto" w:fill="E0E0E0"/>
          </w:tcPr>
          <w:p w:rsidR="00F51973" w:rsidRPr="00D24FE3" w:rsidRDefault="00F51973" w:rsidP="00D24FE3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F51973" w:rsidRPr="00D24FE3" w:rsidRDefault="00F871AA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F51973" w:rsidRPr="00D24FE3" w:rsidRDefault="00F871AA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zh-CN"/>
              </w:rPr>
              <w:t>2</w:t>
            </w:r>
          </w:p>
        </w:tc>
      </w:tr>
    </w:tbl>
    <w:p w:rsidR="00D24FE3" w:rsidRPr="00D24FE3" w:rsidRDefault="00D24FE3" w:rsidP="00D24FE3">
      <w:pPr>
        <w:spacing w:after="0" w:line="216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7B59F7" w:rsidRDefault="007B59F7" w:rsidP="00D24FE3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D24FE3" w:rsidRPr="00D24FE3" w:rsidRDefault="00D24FE3" w:rsidP="00D24FE3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24FE3">
        <w:rPr>
          <w:rFonts w:ascii="Times New Roman" w:eastAsia="Times New Roman" w:hAnsi="Times New Roman"/>
          <w:sz w:val="28"/>
          <w:szCs w:val="28"/>
          <w:lang w:eastAsia="zh-CN"/>
        </w:rPr>
        <w:t>- для заочной формы обучения:</w:t>
      </w:r>
    </w:p>
    <w:p w:rsidR="00D24FE3" w:rsidRPr="00D24FE3" w:rsidRDefault="00D24FE3" w:rsidP="00D24FE3">
      <w:pPr>
        <w:spacing w:after="0" w:line="216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24FE3">
        <w:rPr>
          <w:rFonts w:ascii="Times New Roman" w:eastAsia="Times New Roman" w:hAnsi="Times New Roman"/>
          <w:sz w:val="28"/>
          <w:szCs w:val="28"/>
          <w:lang w:eastAsia="zh-CN"/>
        </w:rPr>
        <w:t>Таблица 3</w:t>
      </w:r>
    </w:p>
    <w:p w:rsidR="00D24FE3" w:rsidRPr="00D24FE3" w:rsidRDefault="00D24FE3" w:rsidP="00D24FE3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tbl>
      <w:tblPr>
        <w:tblW w:w="6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338"/>
        <w:gridCol w:w="1186"/>
        <w:gridCol w:w="1377"/>
        <w:gridCol w:w="22"/>
      </w:tblGrid>
      <w:tr w:rsidR="00D24FE3" w:rsidRPr="00D24FE3" w:rsidTr="007B59F7">
        <w:trPr>
          <w:trHeight w:val="219"/>
          <w:jc w:val="center"/>
        </w:trPr>
        <w:tc>
          <w:tcPr>
            <w:tcW w:w="4812" w:type="dxa"/>
            <w:vMerge w:val="restart"/>
            <w:shd w:val="clear" w:color="auto" w:fill="auto"/>
          </w:tcPr>
          <w:p w:rsidR="00D24FE3" w:rsidRPr="00D24FE3" w:rsidRDefault="00D24FE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Виды учебной деятельности</w:t>
            </w:r>
          </w:p>
          <w:p w:rsidR="00D24FE3" w:rsidRPr="00D24FE3" w:rsidRDefault="00D24FE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1257" w:type="dxa"/>
            <w:vMerge w:val="restart"/>
            <w:shd w:val="clear" w:color="auto" w:fill="auto"/>
          </w:tcPr>
          <w:p w:rsidR="00D24FE3" w:rsidRPr="00D24FE3" w:rsidRDefault="00D24FE3" w:rsidP="00D24FE3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zh-CN"/>
              </w:rPr>
            </w:pPr>
          </w:p>
          <w:p w:rsidR="00D24FE3" w:rsidRPr="00D24FE3" w:rsidRDefault="00D24FE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Всего 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D24FE3" w:rsidRPr="00D24FE3" w:rsidRDefault="00D24FE3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Семестры</w:t>
            </w:r>
          </w:p>
        </w:tc>
      </w:tr>
      <w:tr w:rsidR="007B59F7" w:rsidRPr="00D24FE3" w:rsidTr="007B59F7">
        <w:trPr>
          <w:gridAfter w:val="1"/>
          <w:wAfter w:w="18" w:type="dxa"/>
          <w:trHeight w:val="234"/>
          <w:jc w:val="center"/>
        </w:trPr>
        <w:tc>
          <w:tcPr>
            <w:tcW w:w="4812" w:type="dxa"/>
            <w:vMerge/>
            <w:shd w:val="clear" w:color="auto" w:fill="auto"/>
          </w:tcPr>
          <w:p w:rsidR="007B59F7" w:rsidRPr="00D24FE3" w:rsidRDefault="007B59F7" w:rsidP="00D24FE3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7B59F7" w:rsidRPr="00D24FE3" w:rsidRDefault="007B59F7" w:rsidP="00D24FE3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836" w:type="dxa"/>
            <w:shd w:val="clear" w:color="auto" w:fill="auto"/>
          </w:tcPr>
          <w:p w:rsidR="007B59F7" w:rsidRPr="00D24FE3" w:rsidRDefault="00A97A2C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6</w:t>
            </w:r>
          </w:p>
        </w:tc>
      </w:tr>
      <w:tr w:rsidR="007B59F7" w:rsidRPr="00D24FE3" w:rsidTr="007B59F7">
        <w:trPr>
          <w:gridAfter w:val="1"/>
          <w:wAfter w:w="18" w:type="dxa"/>
          <w:trHeight w:val="424"/>
          <w:jc w:val="center"/>
        </w:trPr>
        <w:tc>
          <w:tcPr>
            <w:tcW w:w="4812" w:type="dxa"/>
            <w:shd w:val="clear" w:color="auto" w:fill="E0E0E0"/>
          </w:tcPr>
          <w:p w:rsidR="007B59F7" w:rsidRPr="00D24FE3" w:rsidRDefault="007B59F7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Контактная работа обучающихся</w:t>
            </w:r>
          </w:p>
        </w:tc>
        <w:tc>
          <w:tcPr>
            <w:tcW w:w="1257" w:type="dxa"/>
            <w:shd w:val="clear" w:color="auto" w:fill="E0E0E0"/>
            <w:vAlign w:val="center"/>
          </w:tcPr>
          <w:p w:rsidR="007B59F7" w:rsidRPr="00D24FE3" w:rsidRDefault="00A97A2C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836" w:type="dxa"/>
            <w:shd w:val="clear" w:color="auto" w:fill="E0E0E0"/>
            <w:vAlign w:val="center"/>
          </w:tcPr>
          <w:p w:rsidR="007B59F7" w:rsidRPr="00D24FE3" w:rsidRDefault="00A97A2C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14</w:t>
            </w:r>
          </w:p>
        </w:tc>
      </w:tr>
      <w:tr w:rsidR="007B59F7" w:rsidRPr="00D24FE3" w:rsidTr="007B59F7">
        <w:trPr>
          <w:gridAfter w:val="1"/>
          <w:wAfter w:w="18" w:type="dxa"/>
          <w:jc w:val="center"/>
        </w:trPr>
        <w:tc>
          <w:tcPr>
            <w:tcW w:w="4812" w:type="dxa"/>
            <w:shd w:val="clear" w:color="auto" w:fill="auto"/>
          </w:tcPr>
          <w:p w:rsidR="007B59F7" w:rsidRPr="00D24FE3" w:rsidRDefault="007B59F7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1257" w:type="dxa"/>
            <w:shd w:val="clear" w:color="auto" w:fill="auto"/>
          </w:tcPr>
          <w:p w:rsidR="007B59F7" w:rsidRPr="00D24FE3" w:rsidRDefault="007B59F7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836" w:type="dxa"/>
            <w:shd w:val="clear" w:color="auto" w:fill="auto"/>
          </w:tcPr>
          <w:p w:rsidR="007B59F7" w:rsidRPr="00D24FE3" w:rsidRDefault="007B59F7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</w:tr>
      <w:tr w:rsidR="007B59F7" w:rsidRPr="00D24FE3" w:rsidTr="007B59F7">
        <w:trPr>
          <w:gridAfter w:val="1"/>
          <w:wAfter w:w="18" w:type="dxa"/>
          <w:jc w:val="center"/>
        </w:trPr>
        <w:tc>
          <w:tcPr>
            <w:tcW w:w="4812" w:type="dxa"/>
            <w:shd w:val="clear" w:color="auto" w:fill="auto"/>
          </w:tcPr>
          <w:p w:rsidR="007B59F7" w:rsidRPr="00D24FE3" w:rsidRDefault="007B59F7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7B59F7" w:rsidRPr="00D24FE3" w:rsidRDefault="00A97A2C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7B59F7" w:rsidRPr="00D24FE3" w:rsidRDefault="00A97A2C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14</w:t>
            </w:r>
          </w:p>
        </w:tc>
      </w:tr>
      <w:tr w:rsidR="007B59F7" w:rsidRPr="00D24FE3" w:rsidTr="007B59F7">
        <w:trPr>
          <w:gridAfter w:val="1"/>
          <w:wAfter w:w="18" w:type="dxa"/>
          <w:jc w:val="center"/>
        </w:trPr>
        <w:tc>
          <w:tcPr>
            <w:tcW w:w="4812" w:type="dxa"/>
            <w:shd w:val="clear" w:color="auto" w:fill="auto"/>
          </w:tcPr>
          <w:p w:rsidR="007B59F7" w:rsidRPr="00D24FE3" w:rsidRDefault="007B59F7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7B59F7" w:rsidRPr="00D24FE3" w:rsidRDefault="007B59F7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7B59F7" w:rsidRPr="00D24FE3" w:rsidRDefault="007B59F7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</w:tr>
      <w:tr w:rsidR="007B59F7" w:rsidRPr="00D24FE3" w:rsidTr="007B59F7">
        <w:trPr>
          <w:gridAfter w:val="1"/>
          <w:wAfter w:w="18" w:type="dxa"/>
          <w:trHeight w:val="206"/>
          <w:jc w:val="center"/>
        </w:trPr>
        <w:tc>
          <w:tcPr>
            <w:tcW w:w="4812" w:type="dxa"/>
            <w:shd w:val="clear" w:color="auto" w:fill="auto"/>
          </w:tcPr>
          <w:p w:rsidR="007B59F7" w:rsidRPr="00D24FE3" w:rsidRDefault="007B59F7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Полугрупповые занятия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7B59F7" w:rsidRPr="00D24FE3" w:rsidRDefault="007B59F7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7B59F7" w:rsidRPr="00D24FE3" w:rsidRDefault="007B59F7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</w:tr>
      <w:tr w:rsidR="007B59F7" w:rsidRPr="00D24FE3" w:rsidTr="007B59F7">
        <w:trPr>
          <w:gridAfter w:val="1"/>
          <w:wAfter w:w="18" w:type="dxa"/>
          <w:trHeight w:val="291"/>
          <w:jc w:val="center"/>
        </w:trPr>
        <w:tc>
          <w:tcPr>
            <w:tcW w:w="4812" w:type="dxa"/>
            <w:shd w:val="clear" w:color="auto" w:fill="auto"/>
          </w:tcPr>
          <w:p w:rsidR="007B59F7" w:rsidRPr="00D24FE3" w:rsidRDefault="007B59F7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Индивидуальные и другие виды занятий (контроль)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7B59F7" w:rsidRPr="00D24FE3" w:rsidRDefault="00A97A2C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7B59F7" w:rsidRPr="00D24FE3" w:rsidRDefault="00A97A2C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4</w:t>
            </w:r>
          </w:p>
        </w:tc>
      </w:tr>
      <w:tr w:rsidR="007B59F7" w:rsidRPr="00D24FE3" w:rsidTr="007B59F7">
        <w:trPr>
          <w:gridAfter w:val="1"/>
          <w:wAfter w:w="18" w:type="dxa"/>
          <w:jc w:val="center"/>
        </w:trPr>
        <w:tc>
          <w:tcPr>
            <w:tcW w:w="4812" w:type="dxa"/>
            <w:shd w:val="clear" w:color="auto" w:fill="auto"/>
          </w:tcPr>
          <w:p w:rsidR="007B59F7" w:rsidRPr="00D24FE3" w:rsidRDefault="007B59F7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7B59F7" w:rsidRPr="00D24FE3" w:rsidRDefault="007B59F7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7B59F7" w:rsidRPr="00D24FE3" w:rsidRDefault="007B59F7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</w:tr>
      <w:tr w:rsidR="007B59F7" w:rsidRPr="00D24FE3" w:rsidTr="007B59F7">
        <w:trPr>
          <w:gridAfter w:val="1"/>
          <w:wAfter w:w="18" w:type="dxa"/>
          <w:jc w:val="center"/>
        </w:trPr>
        <w:tc>
          <w:tcPr>
            <w:tcW w:w="4812" w:type="dxa"/>
            <w:shd w:val="clear" w:color="auto" w:fill="E0E0E0"/>
          </w:tcPr>
          <w:p w:rsidR="007B59F7" w:rsidRPr="00D24FE3" w:rsidRDefault="007B59F7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1257" w:type="dxa"/>
            <w:shd w:val="clear" w:color="auto" w:fill="E0E0E0"/>
            <w:vAlign w:val="center"/>
          </w:tcPr>
          <w:p w:rsidR="007B59F7" w:rsidRPr="00D24FE3" w:rsidRDefault="00A97A2C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54</w:t>
            </w:r>
          </w:p>
        </w:tc>
        <w:tc>
          <w:tcPr>
            <w:tcW w:w="836" w:type="dxa"/>
            <w:shd w:val="clear" w:color="auto" w:fill="E0E0E0"/>
            <w:vAlign w:val="center"/>
          </w:tcPr>
          <w:p w:rsidR="007B59F7" w:rsidRPr="00D24FE3" w:rsidRDefault="00A97A2C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54</w:t>
            </w:r>
          </w:p>
        </w:tc>
      </w:tr>
      <w:tr w:rsidR="007B59F7" w:rsidRPr="00D24FE3" w:rsidTr="007B59F7">
        <w:trPr>
          <w:gridAfter w:val="1"/>
          <w:wAfter w:w="18" w:type="dxa"/>
          <w:jc w:val="center"/>
        </w:trPr>
        <w:tc>
          <w:tcPr>
            <w:tcW w:w="4812" w:type="dxa"/>
            <w:shd w:val="clear" w:color="auto" w:fill="auto"/>
          </w:tcPr>
          <w:p w:rsidR="007B59F7" w:rsidRPr="00D24FE3" w:rsidRDefault="007B59F7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1257" w:type="dxa"/>
            <w:shd w:val="clear" w:color="auto" w:fill="auto"/>
          </w:tcPr>
          <w:p w:rsidR="007B59F7" w:rsidRPr="00D24FE3" w:rsidRDefault="007B59F7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836" w:type="dxa"/>
            <w:shd w:val="clear" w:color="auto" w:fill="auto"/>
          </w:tcPr>
          <w:p w:rsidR="007B59F7" w:rsidRPr="00D24FE3" w:rsidRDefault="00A97A2C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zh-CN"/>
              </w:rPr>
              <w:t>За.</w:t>
            </w:r>
          </w:p>
        </w:tc>
      </w:tr>
      <w:tr w:rsidR="007B59F7" w:rsidRPr="00D24FE3" w:rsidTr="007B59F7">
        <w:trPr>
          <w:gridAfter w:val="1"/>
          <w:wAfter w:w="18" w:type="dxa"/>
          <w:trHeight w:val="418"/>
          <w:jc w:val="center"/>
        </w:trPr>
        <w:tc>
          <w:tcPr>
            <w:tcW w:w="4812" w:type="dxa"/>
            <w:vMerge w:val="restart"/>
            <w:shd w:val="clear" w:color="auto" w:fill="E0E0E0"/>
          </w:tcPr>
          <w:p w:rsidR="007B59F7" w:rsidRPr="00D24FE3" w:rsidRDefault="007B59F7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Общая трудоемкость                               час</w:t>
            </w:r>
          </w:p>
          <w:p w:rsidR="007B59F7" w:rsidRPr="00D24FE3" w:rsidRDefault="007B59F7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  <w:p w:rsidR="007B59F7" w:rsidRPr="00D24FE3" w:rsidRDefault="007B59F7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D24FE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                                                                    з.е.</w:t>
            </w:r>
          </w:p>
        </w:tc>
        <w:tc>
          <w:tcPr>
            <w:tcW w:w="1257" w:type="dxa"/>
            <w:shd w:val="clear" w:color="auto" w:fill="E0E0E0"/>
            <w:vAlign w:val="center"/>
          </w:tcPr>
          <w:p w:rsidR="007B59F7" w:rsidRPr="00D24FE3" w:rsidRDefault="00A97A2C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72</w:t>
            </w:r>
          </w:p>
        </w:tc>
        <w:tc>
          <w:tcPr>
            <w:tcW w:w="836" w:type="dxa"/>
            <w:shd w:val="clear" w:color="auto" w:fill="E0E0E0"/>
            <w:vAlign w:val="center"/>
          </w:tcPr>
          <w:p w:rsidR="007B59F7" w:rsidRPr="00D24FE3" w:rsidRDefault="00A97A2C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72</w:t>
            </w:r>
          </w:p>
        </w:tc>
      </w:tr>
      <w:tr w:rsidR="007B59F7" w:rsidRPr="00D24FE3" w:rsidTr="007B59F7">
        <w:trPr>
          <w:gridAfter w:val="1"/>
          <w:wAfter w:w="18" w:type="dxa"/>
          <w:trHeight w:val="345"/>
          <w:jc w:val="center"/>
        </w:trPr>
        <w:tc>
          <w:tcPr>
            <w:tcW w:w="4812" w:type="dxa"/>
            <w:vMerge/>
            <w:shd w:val="clear" w:color="auto" w:fill="E0E0E0"/>
          </w:tcPr>
          <w:p w:rsidR="007B59F7" w:rsidRPr="00D24FE3" w:rsidRDefault="007B59F7" w:rsidP="00D24FE3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7B59F7" w:rsidRPr="00D24FE3" w:rsidRDefault="00A97A2C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7B59F7" w:rsidRPr="00D24FE3" w:rsidRDefault="00A97A2C" w:rsidP="00D24FE3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zh-CN"/>
              </w:rPr>
              <w:t>2</w:t>
            </w:r>
          </w:p>
        </w:tc>
      </w:tr>
    </w:tbl>
    <w:p w:rsidR="00D24FE3" w:rsidRPr="00D24FE3" w:rsidRDefault="00D24FE3" w:rsidP="00D24FE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5475" w:rsidRPr="00092872" w:rsidRDefault="00D05475" w:rsidP="007B6A2A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05475" w:rsidRPr="00092872" w:rsidRDefault="00D05475" w:rsidP="00611D3A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05475" w:rsidRPr="00092872" w:rsidRDefault="00D05475" w:rsidP="00332BB4">
      <w:pPr>
        <w:spacing w:after="0" w:line="240" w:lineRule="auto"/>
        <w:ind w:right="150"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bookmarkStart w:id="1" w:name="OLE_LINK1"/>
      <w:bookmarkStart w:id="2" w:name="OLE_LINK2"/>
      <w:r>
        <w:rPr>
          <w:rFonts w:ascii="Times New Roman" w:hAnsi="Times New Roman"/>
          <w:b/>
          <w:bCs/>
          <w:iCs/>
          <w:sz w:val="24"/>
          <w:szCs w:val="24"/>
        </w:rPr>
        <w:t>4</w:t>
      </w:r>
      <w:r w:rsidRPr="00332BB4">
        <w:rPr>
          <w:rFonts w:ascii="Times New Roman" w:hAnsi="Times New Roman"/>
          <w:b/>
          <w:bCs/>
          <w:iCs/>
          <w:sz w:val="24"/>
          <w:szCs w:val="24"/>
        </w:rPr>
        <w:t>.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С</w:t>
      </w:r>
      <w:r w:rsidRPr="00092872">
        <w:rPr>
          <w:rFonts w:ascii="Times New Roman" w:hAnsi="Times New Roman"/>
          <w:b/>
          <w:bCs/>
          <w:iCs/>
          <w:sz w:val="24"/>
          <w:szCs w:val="24"/>
        </w:rPr>
        <w:t xml:space="preserve">одержание дисциплины: </w:t>
      </w:r>
    </w:p>
    <w:bookmarkEnd w:id="1"/>
    <w:bookmarkEnd w:id="2"/>
    <w:p w:rsidR="00D05475" w:rsidRPr="00092872" w:rsidRDefault="00D05475" w:rsidP="00B97AD9">
      <w:pPr>
        <w:pStyle w:val="3"/>
        <w:tabs>
          <w:tab w:val="left" w:pos="708"/>
        </w:tabs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Дневное отделение: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5"/>
        <w:gridCol w:w="3421"/>
        <w:gridCol w:w="709"/>
        <w:gridCol w:w="850"/>
        <w:gridCol w:w="542"/>
        <w:gridCol w:w="25"/>
        <w:gridCol w:w="992"/>
        <w:gridCol w:w="526"/>
        <w:gridCol w:w="2445"/>
      </w:tblGrid>
      <w:tr w:rsidR="00D05475" w:rsidRPr="00392923" w:rsidTr="004C7E35">
        <w:trPr>
          <w:trHeight w:val="1592"/>
          <w:jc w:val="center"/>
        </w:trPr>
        <w:tc>
          <w:tcPr>
            <w:tcW w:w="68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Раздел</w:t>
            </w:r>
            <w:r w:rsidRPr="00392923"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Семестр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Неделя семестра</w:t>
            </w:r>
          </w:p>
        </w:tc>
        <w:tc>
          <w:tcPr>
            <w:tcW w:w="2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Виды учебной работы, включая самостоятельную работу студентов</w:t>
            </w:r>
            <w:r w:rsidRPr="00392923">
              <w:rPr>
                <w:rFonts w:ascii="Times New Roman" w:hAnsi="Times New Roman"/>
                <w:sz w:val="24"/>
                <w:szCs w:val="24"/>
              </w:rPr>
              <w:br/>
              <w:t>и трудоемкость (в часах) /</w:t>
            </w:r>
            <w:r w:rsidRPr="0039292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 том числе в интерактивной форме</w:t>
            </w:r>
          </w:p>
        </w:tc>
        <w:tc>
          <w:tcPr>
            <w:tcW w:w="244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 xml:space="preserve">Формы текущего контроля успеваемости </w:t>
            </w:r>
            <w:r w:rsidRPr="00392923">
              <w:rPr>
                <w:rFonts w:ascii="Times New Roman" w:hAnsi="Times New Roman"/>
                <w:i/>
                <w:iCs/>
                <w:sz w:val="24"/>
                <w:szCs w:val="24"/>
              </w:rPr>
              <w:t>(по неделям семестра)</w:t>
            </w:r>
          </w:p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 xml:space="preserve">Форма промежуточной аттестации </w:t>
            </w:r>
            <w:r w:rsidRPr="00392923">
              <w:rPr>
                <w:rFonts w:ascii="Times New Roman" w:hAnsi="Times New Roman"/>
                <w:i/>
                <w:iCs/>
                <w:sz w:val="24"/>
                <w:szCs w:val="24"/>
              </w:rPr>
              <w:t>(по семестрам)</w:t>
            </w:r>
          </w:p>
        </w:tc>
      </w:tr>
      <w:tr w:rsidR="00D05475" w:rsidRPr="00392923" w:rsidTr="004C7E35">
        <w:trPr>
          <w:trHeight w:val="345"/>
          <w:jc w:val="center"/>
        </w:trPr>
        <w:tc>
          <w:tcPr>
            <w:tcW w:w="68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Сам.</w:t>
            </w:r>
          </w:p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Раб.</w:t>
            </w:r>
          </w:p>
        </w:tc>
        <w:tc>
          <w:tcPr>
            <w:tcW w:w="244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475" w:rsidRPr="00392923" w:rsidTr="004C7E35">
        <w:trPr>
          <w:trHeight w:val="471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0B69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03B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Введение. Культурная политика как междисциплинарная область исследований. Сущность, цели, задачи и субъекты культурной политики</w:t>
            </w:r>
            <w:r w:rsidRPr="0039292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0533D2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95EDC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95EDC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475" w:rsidRPr="00392923" w:rsidTr="004C7E35">
        <w:trPr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0B695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872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История отечественной культурной политики и 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0533D2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95EDC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95EDC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475" w:rsidRPr="00392923" w:rsidTr="004C7E35">
        <w:trPr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0B695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03B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Культурная политика и социокультурная ситуация в современной России. Цели и принципы современной государственной культурной политики</w:t>
            </w:r>
            <w:r w:rsidRPr="0039292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0533D2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95EDC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95EDC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05475" w:rsidRPr="00392923" w:rsidTr="004C7E35">
        <w:trPr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0B6951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03B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Стратегия социокультурного управления региона как предмет политики и практики. Функции органов местного самоуправления в стратегии социокультурного 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0533D2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95EDC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95EDC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475" w:rsidRPr="00392923" w:rsidTr="004C7E35">
        <w:trPr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0B695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03B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 xml:space="preserve">Основные подотрасли культурного комплекса. Поддержка художественного творчества. Культуроохранные технологии.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0533D2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95EDC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95EDC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475" w:rsidRPr="00392923" w:rsidTr="004C7E35">
        <w:trPr>
          <w:trHeight w:val="848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0B695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03B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Сравнительный анализ особенностей управления социально-культурной сферой на современном этапе в России и Европе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0533D2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95EDC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95EDC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95EDC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05475" w:rsidRPr="00392923" w:rsidTr="004C7E35">
        <w:trPr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0B695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03B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Образование как инструмент культурной политики. Система подготовки специалистов в области культуры и искусства</w:t>
            </w:r>
            <w:r w:rsidRPr="0039292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0533D2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95EDC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95EDC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95EDC" w:rsidP="004C7E3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475" w:rsidRPr="00392923" w:rsidRDefault="00691EF9" w:rsidP="004C7E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</w:tbl>
    <w:p w:rsidR="00D05475" w:rsidRPr="00092872" w:rsidRDefault="00D05475" w:rsidP="000B6951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Заочное отделение:</w:t>
      </w: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68"/>
        <w:gridCol w:w="760"/>
        <w:gridCol w:w="581"/>
        <w:gridCol w:w="27"/>
        <w:gridCol w:w="1063"/>
        <w:gridCol w:w="564"/>
        <w:gridCol w:w="3402"/>
      </w:tblGrid>
      <w:tr w:rsidR="00D05475" w:rsidRPr="00392923" w:rsidTr="00332BB4">
        <w:trPr>
          <w:trHeight w:val="1592"/>
          <w:jc w:val="center"/>
        </w:trPr>
        <w:tc>
          <w:tcPr>
            <w:tcW w:w="3668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Раздел</w:t>
            </w:r>
            <w:r w:rsidRPr="00392923"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Семестр</w:t>
            </w:r>
          </w:p>
        </w:tc>
        <w:tc>
          <w:tcPr>
            <w:tcW w:w="2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Виды учебной работы, включая самостоятельную работу студентов</w:t>
            </w:r>
            <w:r w:rsidRPr="00392923">
              <w:rPr>
                <w:rFonts w:ascii="Times New Roman" w:hAnsi="Times New Roman"/>
                <w:sz w:val="24"/>
                <w:szCs w:val="24"/>
              </w:rPr>
              <w:br/>
              <w:t>и трудоемкость (в часах) /</w:t>
            </w:r>
            <w:r w:rsidRPr="0039292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 том числе в интерактивной форме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 xml:space="preserve">Формы текущего контроля успеваемости </w:t>
            </w:r>
            <w:r w:rsidRPr="00392923">
              <w:rPr>
                <w:rFonts w:ascii="Times New Roman" w:hAnsi="Times New Roman"/>
                <w:i/>
                <w:iCs/>
                <w:sz w:val="24"/>
                <w:szCs w:val="24"/>
              </w:rPr>
              <w:t>(по неделям семестра)</w:t>
            </w:r>
          </w:p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 xml:space="preserve">Форма промежуточной аттестации </w:t>
            </w:r>
            <w:r w:rsidRPr="00392923">
              <w:rPr>
                <w:rFonts w:ascii="Times New Roman" w:hAnsi="Times New Roman"/>
                <w:i/>
                <w:iCs/>
                <w:sz w:val="24"/>
                <w:szCs w:val="24"/>
              </w:rPr>
              <w:t>(по семестрам)</w:t>
            </w:r>
          </w:p>
        </w:tc>
      </w:tr>
      <w:tr w:rsidR="00D05475" w:rsidRPr="00392923" w:rsidTr="00332BB4">
        <w:trPr>
          <w:trHeight w:val="345"/>
          <w:jc w:val="center"/>
        </w:trPr>
        <w:tc>
          <w:tcPr>
            <w:tcW w:w="3668" w:type="dxa"/>
            <w:vMerge/>
            <w:tcBorders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Сам.</w:t>
            </w:r>
          </w:p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923">
              <w:rPr>
                <w:rFonts w:ascii="Times New Roman" w:hAnsi="Times New Roman"/>
                <w:sz w:val="24"/>
                <w:szCs w:val="24"/>
              </w:rPr>
              <w:t>Раб.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475" w:rsidRPr="00392923" w:rsidTr="00332BB4">
        <w:trPr>
          <w:trHeight w:val="471"/>
          <w:jc w:val="center"/>
        </w:trPr>
        <w:tc>
          <w:tcPr>
            <w:tcW w:w="3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AA3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03B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Введение. Культурная политика как междисциплинарная область исследований. Сущность, цели, задачи и субъекты культурной политики</w:t>
            </w:r>
            <w:r w:rsidRPr="0039292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503EC7" w:rsidP="00AA3DE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503EC7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503EC7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475" w:rsidRPr="00392923" w:rsidTr="00332BB4">
        <w:trPr>
          <w:jc w:val="center"/>
        </w:trPr>
        <w:tc>
          <w:tcPr>
            <w:tcW w:w="3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872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История отечественной культурной политики и управления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503EC7" w:rsidP="00AA3DE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503EC7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503EC7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475" w:rsidRPr="00392923" w:rsidTr="00332BB4">
        <w:trPr>
          <w:jc w:val="center"/>
        </w:trPr>
        <w:tc>
          <w:tcPr>
            <w:tcW w:w="3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03B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Культурная политика и социокультурная ситуация в современной России. Цели и принципы современной государственной культурной политики</w:t>
            </w:r>
            <w:r w:rsidRPr="0039292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503EC7" w:rsidP="00AA3DE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503EC7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503EC7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05475" w:rsidRPr="00392923" w:rsidTr="00332BB4">
        <w:trPr>
          <w:jc w:val="center"/>
        </w:trPr>
        <w:tc>
          <w:tcPr>
            <w:tcW w:w="3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AA3DEA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03B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Стратегия социокультурного управления региона как предмет политики и практики. Функции органов местного самоуправления в стратегии социокультурного управления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503EC7" w:rsidP="00AA3DE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503EC7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503EC7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475" w:rsidRPr="00392923" w:rsidRDefault="00D05475" w:rsidP="0071657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475" w:rsidRPr="00392923" w:rsidTr="00332BB4">
        <w:trPr>
          <w:jc w:val="center"/>
        </w:trPr>
        <w:tc>
          <w:tcPr>
            <w:tcW w:w="3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03B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 xml:space="preserve">Основные подотрасли культурного комплекса. Поддержка художественного творчества. Культуроохранные технологии.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503EC7" w:rsidP="00AA3DE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503EC7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503EC7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475" w:rsidRPr="00392923" w:rsidTr="00332BB4">
        <w:trPr>
          <w:trHeight w:val="848"/>
          <w:jc w:val="center"/>
        </w:trPr>
        <w:tc>
          <w:tcPr>
            <w:tcW w:w="3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03B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Сравнительный анализ особенностей управления социально-культурной сферой на современном этапе в России и Европе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503EC7" w:rsidP="00AA3DE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503EC7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D05475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75" w:rsidRPr="00392923" w:rsidRDefault="00503EC7" w:rsidP="00AA3DE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475" w:rsidRPr="00392923" w:rsidRDefault="00503EC7" w:rsidP="00AA3DE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Зачет</w:t>
            </w:r>
          </w:p>
        </w:tc>
      </w:tr>
    </w:tbl>
    <w:p w:rsidR="00D05475" w:rsidRDefault="00D05475" w:rsidP="000D4EEB">
      <w:pPr>
        <w:spacing w:after="0" w:line="240" w:lineRule="auto"/>
        <w:outlineLvl w:val="0"/>
        <w:rPr>
          <w:b/>
          <w:bCs/>
          <w:i/>
          <w:iCs/>
        </w:rPr>
      </w:pPr>
    </w:p>
    <w:p w:rsidR="00D05475" w:rsidRDefault="00D05475" w:rsidP="00332BB4">
      <w:pPr>
        <w:spacing w:after="0" w:line="240" w:lineRule="auto"/>
        <w:ind w:left="708"/>
        <w:outlineLvl w:val="0"/>
        <w:rPr>
          <w:b/>
          <w:bCs/>
          <w:i/>
          <w:iCs/>
        </w:rPr>
      </w:pPr>
      <w:r>
        <w:rPr>
          <w:b/>
          <w:bCs/>
          <w:i/>
          <w:iCs/>
        </w:rPr>
        <w:t>5.</w:t>
      </w:r>
      <w:r w:rsidR="000B7A0E">
        <w:rPr>
          <w:b/>
          <w:bCs/>
          <w:i/>
          <w:iCs/>
        </w:rPr>
        <w:t xml:space="preserve"> </w:t>
      </w:r>
      <w:r w:rsidRPr="008B24B6">
        <w:rPr>
          <w:b/>
          <w:bCs/>
          <w:i/>
          <w:iCs/>
        </w:rPr>
        <w:t xml:space="preserve">Перечень учебно-методического обеспечения по дисциплине </w:t>
      </w:r>
    </w:p>
    <w:p w:rsidR="00D05475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Тема </w:t>
      </w:r>
      <w:r w:rsidRPr="00092872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1. Культурная политика как междисциплинарная область исследований. Сущность, цели, задачи и субъекты культурной политики.</w:t>
      </w: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 Предмет, место и значение курса в цикле культурологических дисциплин. Культурная политика в системе гуманитарных знаний. Актуализация теоретических исследований в области социокультурного управления и их значимость для современной политической практики. Методология изучения культурной политики (политологический, социологический, культурологический, системный подходы). Современная концепция культурной политики, ее связь с теорией субкультурной стратификации. Определения субкультуры, социальных институтов, картины мира, культурной жизни, культурного ядра. Понятия субъекта и объекта культурной политики. Роль и место государства в развитии культурной сферы. Цели и задачи культурной политики: общие и индивидуальные для различных государств. Разновидности культурной политики. Определение внутренней и внешней национальной культурной политики. Взаимосвязь стратегии и методов социокультурного управления от политических, экономических, социальных и культурных факторов развития государства. Основные проблемы современной государственной культурной политики: социокультурное управление в условиях глобализации, взаимодействие этнической и национальной культуры в рамках единого государства, повышение социального статуса работников сферы культуры и др.</w:t>
      </w:r>
    </w:p>
    <w:p w:rsidR="00D05475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</w:p>
    <w:p w:rsidR="00D05475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</w:p>
    <w:p w:rsidR="00D05475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Тема </w:t>
      </w:r>
      <w:r w:rsidRPr="00092872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2. История отечественной культурной политики и управления</w:t>
      </w: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 xml:space="preserve">. </w:t>
      </w: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Понятие социкоцио</w:t>
      </w:r>
      <w:r w:rsidR="000D4EEB">
        <w:rPr>
          <w:rFonts w:ascii="Times New Roman" w:hAnsi="Times New Roman"/>
          <w:color w:val="444444"/>
          <w:sz w:val="24"/>
          <w:szCs w:val="24"/>
          <w:lang w:eastAsia="ru-RU"/>
        </w:rPr>
        <w:t>-</w:t>
      </w: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культурного управления и его типология (патерналистский, популистский, эклектический, социо</w:t>
      </w:r>
      <w:r w:rsidR="000D4EEB">
        <w:rPr>
          <w:rFonts w:ascii="Times New Roman" w:hAnsi="Times New Roman"/>
          <w:color w:val="444444"/>
          <w:sz w:val="24"/>
          <w:szCs w:val="24"/>
          <w:lang w:eastAsia="ru-RU"/>
        </w:rPr>
        <w:t>-</w:t>
      </w: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динамический типы управления).</w:t>
      </w: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Основные этапы развития управления социокультурными процессами в дореволюционной России. Характерные особенности культурной политики в допетровской России. Религия как инструмент культурной политики и средство формирования картины мира в древней Руси. Охранительная внешняя культурная политика.</w:t>
      </w: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Новый период в истории культурной политики России: изменение характера и направления межкультурных контактов, развитие дворянской субкультуры, преобразование национальной культуры, попытки создания официальной государственной идеологии (ХVIII-ХIХ вв.).</w:t>
      </w: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Становление и развитие культурной политики советского государства. Роль культурной политики в государственном строительстве советской России. Методы и средства осуществления социокультурного управления. Средства массовой информации и система образования в культурной политике советского государства. Статус творческой интеллигенции. Основные аспекты проблемы взаимоотношений власти, общества и культуры в ХХ в. Потребности культурного развития: свобода от государства и необходимость государственной поддержки и регуляции. Особенности и противоречия культурной политики в 1990 – 2000-х гг. в России: изменение методов реализации культурной политики, формирование новой стратегии социокультурного управления, децентрализация управления, ее итоги и перспективы.</w:t>
      </w:r>
    </w:p>
    <w:p w:rsidR="00D05475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</w:p>
    <w:p w:rsidR="00D05475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Тема </w:t>
      </w:r>
      <w:r w:rsidRPr="00092872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3. Культурная политика и социокультурная ситуация в современной России. Цели и принципы современной государственной культурной политики.</w:t>
      </w: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 </w:t>
      </w: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Демократизация культурной сферы, вариативность ее развития. Интеграция культурной сферы в рыночные отношения. Массовая культура. Многообразие субкультур. Соотношение национальной, наднациональной и этнической культуры. Проблема сохранения аутентичной культуры в ситуации развития высоких технологий и информационной среды.</w:t>
      </w: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Цели и задачи культурной политики современной России, механизмы и способы их достижения, определение средств нормативно-правового и финансового обеспечения культуры. Основные структурообразующие и содержательные компоненты концепции государственной культурной политики Росси. Сохранение и развитие многонационального культурного наследия России как основы единой российской нации. Поддержка и распространение лучших традиций многонациональной культуры. Обеспечение единого культурного и информационного пространства. Создание условий для обеспечения свободы слова, творчества и развития культурного и духовного потенциала. Интеграция в мировой культурный процесс и информационное пространство. Достижение поставленных целей в рамках реализации ведомственных бюджетных целевых программ. Децентрализация социокультурного управления: итоги и перспективы.</w:t>
      </w:r>
    </w:p>
    <w:p w:rsidR="00D05475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Тема </w:t>
      </w:r>
      <w:r w:rsidRPr="00092872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4. Стратегия социокультурного управления региона как предмет политики и практики. Функции органов местного самоуправления в стратегии социокультурного управления.</w:t>
      </w: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 Регионы как субъекты культурной политики: значение и финансирование культурной сферы в политике регионов, стратегии социокультурного управления и их реализация. Адаптация государственной культурной политики к условиям и возможностям конкретных регионов. Региональные программы развития ку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льтуры</w:t>
      </w: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.</w:t>
      </w:r>
    </w:p>
    <w:p w:rsidR="00D05475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</w:p>
    <w:p w:rsidR="00D05475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Тема </w:t>
      </w:r>
      <w:r w:rsidRPr="00092872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5. Основные подотрасли культурного комплекса. Поддержка художественного творчества. Культуроохранные технологии. Организация театрального дела.</w:t>
      </w:r>
      <w:r w:rsidR="000D4EEB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 </w:t>
      </w: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Субъекты и объекты культуры. Взаимосвязь между субъектом управления и объектом управления.</w:t>
      </w: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Арт-бизнес. Художественные галереи. Взаимоотношения владельцев галерей и живописцев. Развитие литературных жанров. Музыка как индустрия с различными областями – классической, легкой, рок-, поп-, народной и джазовой и т.д.</w:t>
      </w: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Культурное наследие народов Российской Федерации и политика по их сохранению и развитию. Образовательная, воспитательная, культурно-просветительная роль музейного дела в современной жизни.</w:t>
      </w: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Значение театра. Распространение театральной культуры, популяризации театра, подготовка специалистов театрального дела, правовое регулирование театральной деятельности. Внутренняя и внешняя среда театра. Основные направления деятельности. Разделение полномочий. Творческий сектор. Художественно-постановочная часть. Административная часть. Основные проблемы управления. Организационная концепция театра.</w:t>
      </w: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Программирование социально-культурных процессов как важная функция управления в социально-культурной сфере. Возможность проявления творческого начала не только со стороны организаторов-профессионалов, социальных работников, педагогов и других специалистов социально-культурной сферы, но и активной части самого населения как важная особенность социально-культурного программирования.</w:t>
      </w: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Поиск рацио</w:t>
      </w: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softHyphen/>
        <w:t>нальных путей решения социально-культурных проблем как цель социально-культурного программирования. Его пополнение и обогащение за счет как исторического, так и современного опыта, накопленного в социально-культурной сфере.</w:t>
      </w: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Виды государственной помощи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социально-культурным институтам.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Мировой опыт финансирования, поддержки и развития в сфере культуры. Права и обязанности Государства в области культуры России. Финансирование сферы культуры в России (прямое бюджетное ассигнование, косвенное бюджетное финансирование и внебюджетные средства. Подразделение бюджетных ассигнований на капитальные вложения, текущие ассигнования и социально-творческий заказ, а также конкретные проекты и программы. Косвенное бюджетное финансирования в учреждениях культуры. Внебюджетные источники финансирования: коммерческая деятельность, реализация платных услуг, спонсирование, фандрайзинг, добровольные пожертвования. Цели благотворительности и меценатства.</w:t>
      </w:r>
    </w:p>
    <w:p w:rsidR="00D05475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Тема </w:t>
      </w:r>
      <w:r w:rsidRPr="00092872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6. Сравнительный анализ особенностей управления социально-культурной сферой на современном этапе в России и Европе. </w:t>
      </w: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Решение всемирных конференций и международное законодательство о культуре.</w:t>
      </w:r>
      <w:r w:rsidR="000D4EEB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Согласованность российского и международного законодательства. Проблемы совершенствования категориального аппарата в сфере правового обеспечения культурной политики с учетом национальной специфики различных государств. Развитие европейской культурной политики: основные принципы, проблемы и перспективы. Отношение к культурно-историческому наследию в США, Европе и России. Либерализация в сфере культуры в России и других европейских странах. Культурное разнообразие и мультикультурализм (на примере культурной политики США). Интеграция отечественной культуры в мировое культурное пространство. Глобализация, как процесс современного общественного развития и ее влияние на сферу культур. Прогнозы культурного развития в контексте глобализации (концепции С. Хантингтона, Фукуямы, Р. Робертсона, Шриниваса Т. и др.). Проблемы универсализации культуры и поликультурного мира, соотношения наднациональной и национальной культуры.</w:t>
      </w:r>
    </w:p>
    <w:p w:rsidR="00D05475" w:rsidRPr="00092872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Тема </w:t>
      </w:r>
      <w:r w:rsidRPr="00092872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7. Образование как инструмент культурной политики. Система подготовки специалистов в области культуры и искусства.</w:t>
      </w: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 Создание единого национального культурного пространства, приобщение к культуре и традициям молодого поколения, обеспечение преемственности культурного развития и формирование культурного потенциала страны как ключевые задачи образования в русле культурной политики РФ. Современные тенденции в системе гуманитарного и художественного образования. Болонский процесс. Анализ современного состояния сети художественных образовательных учреждений. Федеральная и региональная поддержка творческой интеллигенции: система премий, грантов, стипендий.</w:t>
      </w: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Централизованное управление культурной сферой в РСФСР:</w:t>
      </w: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а) взаимоотношение субъектов культурной политики (творческой интеллигенции, общества и государства);</w:t>
      </w: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б) советская идеология и массовая культура;</w:t>
      </w: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в) значение культурной политики в системе общегосударственного управления, статус творческой интеллигенции;</w:t>
      </w: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г) стратегии и механизмы реализации культурной политики.</w:t>
      </w: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2. Децентрализация управления социокультурными процессами в РФ:</w:t>
      </w: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а) либерализация культурной политики и трансформация отношений общества – государства в социокультурной сфере;</w:t>
      </w: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б) актуализация развития этнических культур, вызванная распадом СССР, и национальная культура;</w:t>
      </w:r>
    </w:p>
    <w:p w:rsidR="00D05475" w:rsidRPr="00BF703B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в) статус творческого работника и место проблем культурного развития в общегосударственной политике;</w:t>
      </w:r>
    </w:p>
    <w:p w:rsidR="00D05475" w:rsidRPr="00092872" w:rsidRDefault="00D05475" w:rsidP="0081342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г) цели и задачи современной культурной политики.</w:t>
      </w:r>
    </w:p>
    <w:p w:rsidR="00D05475" w:rsidRDefault="00D05475" w:rsidP="0071657B">
      <w:pPr>
        <w:framePr w:hSpace="165" w:vSpace="120" w:wrap="around" w:vAnchor="text" w:hAnchor="text"/>
        <w:spacing w:after="0" w:line="240" w:lineRule="auto"/>
        <w:ind w:right="120" w:firstLine="709"/>
        <w:jc w:val="center"/>
        <w:rPr>
          <w:rFonts w:ascii="Times New Roman" w:hAnsi="Times New Roman"/>
          <w:b/>
          <w:color w:val="444444"/>
          <w:sz w:val="24"/>
          <w:szCs w:val="24"/>
          <w:bdr w:val="none" w:sz="0" w:space="0" w:color="auto" w:frame="1"/>
          <w:lang w:eastAsia="ru-RU"/>
        </w:rPr>
      </w:pPr>
    </w:p>
    <w:p w:rsidR="00D05475" w:rsidRPr="0071657B" w:rsidRDefault="00D05475" w:rsidP="0071657B">
      <w:pPr>
        <w:framePr w:hSpace="165" w:vSpace="120" w:wrap="around" w:vAnchor="text" w:hAnchor="text"/>
        <w:spacing w:after="0" w:line="240" w:lineRule="auto"/>
        <w:ind w:right="120" w:firstLine="709"/>
        <w:jc w:val="center"/>
        <w:rPr>
          <w:rFonts w:ascii="Times New Roman" w:hAnsi="Times New Roman"/>
          <w:b/>
          <w:color w:val="444444"/>
          <w:sz w:val="24"/>
          <w:szCs w:val="24"/>
          <w:bdr w:val="none" w:sz="0" w:space="0" w:color="auto" w:frame="1"/>
          <w:lang w:eastAsia="ru-RU"/>
        </w:rPr>
      </w:pPr>
      <w:r w:rsidRPr="0071657B">
        <w:rPr>
          <w:rFonts w:ascii="Times New Roman" w:hAnsi="Times New Roman"/>
          <w:b/>
          <w:color w:val="444444"/>
          <w:sz w:val="24"/>
          <w:szCs w:val="24"/>
          <w:bdr w:val="none" w:sz="0" w:space="0" w:color="auto" w:frame="1"/>
          <w:lang w:eastAsia="ru-RU"/>
        </w:rPr>
        <w:t>План семинарского занятия по теме:</w:t>
      </w:r>
    </w:p>
    <w:p w:rsidR="00D05475" w:rsidRDefault="00D05475" w:rsidP="0071657B">
      <w:pPr>
        <w:framePr w:hSpace="165" w:vSpace="120" w:wrap="around" w:vAnchor="text" w:hAnchor="text"/>
        <w:spacing w:after="0" w:line="240" w:lineRule="auto"/>
        <w:ind w:right="120" w:firstLine="709"/>
        <w:jc w:val="center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  <w:r w:rsidRPr="00DA01EC">
        <w:rPr>
          <w:rFonts w:ascii="Times New Roman" w:hAnsi="Times New Roman"/>
          <w:b/>
          <w:color w:val="444444"/>
          <w:sz w:val="24"/>
          <w:szCs w:val="24"/>
          <w:bdr w:val="none" w:sz="0" w:space="0" w:color="auto" w:frame="1"/>
          <w:lang w:eastAsia="ru-RU"/>
        </w:rPr>
        <w:t>«</w:t>
      </w:r>
      <w:r w:rsidRPr="00DA01EC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Сравнительный анализ особенностей управления социально-культурной сферой на современном этапе в России и Европе».</w:t>
      </w:r>
    </w:p>
    <w:p w:rsidR="00D05475" w:rsidRPr="00DA01EC" w:rsidRDefault="00D05475" w:rsidP="0071657B">
      <w:pPr>
        <w:framePr w:hSpace="165" w:vSpace="120" w:wrap="around" w:vAnchor="text" w:hAnchor="text"/>
        <w:spacing w:after="0" w:line="240" w:lineRule="auto"/>
        <w:ind w:right="120" w:firstLine="709"/>
        <w:jc w:val="center"/>
        <w:rPr>
          <w:rFonts w:ascii="Times New Roman" w:hAnsi="Times New Roman"/>
          <w:b/>
          <w:color w:val="444444"/>
          <w:sz w:val="24"/>
          <w:szCs w:val="24"/>
          <w:bdr w:val="none" w:sz="0" w:space="0" w:color="auto" w:frame="1"/>
          <w:lang w:eastAsia="ru-RU"/>
        </w:rPr>
      </w:pPr>
    </w:p>
    <w:p w:rsidR="00D05475" w:rsidRPr="00BF703B" w:rsidRDefault="00D05475" w:rsidP="00842408">
      <w:pPr>
        <w:tabs>
          <w:tab w:val="left" w:pos="0"/>
        </w:tabs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092872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           </w:t>
      </w: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1. Нормы международного законодательства о культуре. Работа международных организаций по сохранению и развитию культурного наследия.</w:t>
      </w:r>
    </w:p>
    <w:p w:rsidR="00D05475" w:rsidRPr="00BF703B" w:rsidRDefault="00D05475" w:rsidP="0084240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 xml:space="preserve">2. Принципы культурной политики Евросоюза. </w:t>
      </w:r>
    </w:p>
    <w:p w:rsidR="00D05475" w:rsidRPr="00BF703B" w:rsidRDefault="00D05475" w:rsidP="0084240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3. Согласованность правовых норм и категориального аппарата российской и европейской современной культурной политики.</w:t>
      </w:r>
    </w:p>
    <w:p w:rsidR="00D05475" w:rsidRPr="00092872" w:rsidRDefault="00D05475" w:rsidP="0084240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4. Сравнительный анализ культурной политики европейский стран и РФ.</w:t>
      </w:r>
    </w:p>
    <w:p w:rsidR="00D05475" w:rsidRPr="00BF703B" w:rsidRDefault="00D05475" w:rsidP="00842408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092872">
        <w:rPr>
          <w:rFonts w:ascii="Times New Roman" w:hAnsi="Times New Roman"/>
          <w:color w:val="444444"/>
          <w:sz w:val="24"/>
          <w:szCs w:val="24"/>
          <w:lang w:eastAsia="ru-RU"/>
        </w:rPr>
        <w:t>5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.</w:t>
      </w: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Деятельность международных организаций в сфере охраны и развития культуры.</w:t>
      </w:r>
    </w:p>
    <w:p w:rsidR="00D05475" w:rsidRDefault="00D05475" w:rsidP="00842408">
      <w:pPr>
        <w:spacing w:after="0" w:line="240" w:lineRule="auto"/>
        <w:ind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092872">
        <w:rPr>
          <w:rFonts w:ascii="Times New Roman" w:hAnsi="Times New Roman"/>
          <w:color w:val="444444"/>
          <w:sz w:val="24"/>
          <w:szCs w:val="24"/>
          <w:lang w:eastAsia="ru-RU"/>
        </w:rPr>
        <w:t>6</w:t>
      </w:r>
      <w:r w:rsidRPr="00BF703B">
        <w:rPr>
          <w:rFonts w:ascii="Times New Roman" w:hAnsi="Times New Roman"/>
          <w:color w:val="444444"/>
          <w:sz w:val="24"/>
          <w:szCs w:val="24"/>
          <w:lang w:eastAsia="ru-RU"/>
        </w:rPr>
        <w:t>. Россия и ЮНЕСКО: основные направления сотрудничества.</w:t>
      </w:r>
    </w:p>
    <w:p w:rsidR="000D4EEB" w:rsidRPr="00092872" w:rsidRDefault="000D4EEB" w:rsidP="0084240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</w:p>
    <w:p w:rsidR="00D05475" w:rsidRPr="001128CD" w:rsidRDefault="00D05475" w:rsidP="001128CD">
      <w:pPr>
        <w:framePr w:hSpace="165" w:vSpace="120" w:wrap="around" w:vAnchor="text" w:hAnchor="text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128CD">
        <w:rPr>
          <w:rFonts w:ascii="Times New Roman" w:hAnsi="Times New Roman"/>
          <w:b/>
          <w:sz w:val="24"/>
          <w:szCs w:val="24"/>
          <w:u w:val="single"/>
        </w:rPr>
        <w:t>Вопросы к зачету</w:t>
      </w:r>
    </w:p>
    <w:p w:rsidR="00D05475" w:rsidRPr="001128CD" w:rsidRDefault="00D05475" w:rsidP="001128CD">
      <w:pPr>
        <w:framePr w:hSpace="165" w:vSpace="120" w:wrap="around" w:vAnchor="text" w:hAnchor="text"/>
        <w:spacing w:after="0" w:line="240" w:lineRule="auto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1128CD">
        <w:rPr>
          <w:rFonts w:ascii="Times New Roman" w:hAnsi="Times New Roman"/>
          <w:color w:val="444444"/>
          <w:sz w:val="24"/>
          <w:szCs w:val="24"/>
          <w:lang w:eastAsia="ru-RU"/>
        </w:rPr>
        <w:t>1 Культурная политика как междисциплинарная область исследований.</w:t>
      </w:r>
    </w:p>
    <w:p w:rsidR="00D05475" w:rsidRPr="001128CD" w:rsidRDefault="00D05475" w:rsidP="001128CD">
      <w:pPr>
        <w:framePr w:hSpace="165" w:vSpace="120" w:wrap="around" w:vAnchor="text" w:hAnchor="text"/>
        <w:spacing w:after="0" w:line="240" w:lineRule="auto"/>
        <w:rPr>
          <w:rFonts w:ascii="Times New Roman" w:hAnsi="Times New Roman"/>
          <w:sz w:val="24"/>
          <w:szCs w:val="24"/>
        </w:rPr>
      </w:pPr>
      <w:r w:rsidRPr="001128CD">
        <w:rPr>
          <w:rFonts w:ascii="Times New Roman" w:hAnsi="Times New Roman"/>
          <w:color w:val="444444"/>
          <w:sz w:val="24"/>
          <w:szCs w:val="24"/>
          <w:lang w:eastAsia="ru-RU"/>
        </w:rPr>
        <w:t>2. Сущность, цели, задачи и субъекты культурной политики</w:t>
      </w:r>
    </w:p>
    <w:p w:rsidR="00D05475" w:rsidRPr="001128CD" w:rsidRDefault="00D05475" w:rsidP="001128CD">
      <w:pPr>
        <w:framePr w:hSpace="165" w:vSpace="120" w:wrap="around" w:vAnchor="text" w:hAnchor="text"/>
        <w:tabs>
          <w:tab w:val="left" w:pos="70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128CD">
        <w:rPr>
          <w:rFonts w:ascii="Times New Roman" w:hAnsi="Times New Roman"/>
          <w:color w:val="444444"/>
          <w:sz w:val="24"/>
          <w:szCs w:val="24"/>
          <w:lang w:eastAsia="ru-RU"/>
        </w:rPr>
        <w:t>3. История отечественной культурной политики и управления</w:t>
      </w:r>
    </w:p>
    <w:p w:rsidR="00D05475" w:rsidRPr="001128CD" w:rsidRDefault="00D05475" w:rsidP="001128CD">
      <w:pPr>
        <w:framePr w:hSpace="165" w:vSpace="120" w:wrap="around" w:vAnchor="text" w:hAnchor="text"/>
        <w:tabs>
          <w:tab w:val="left" w:pos="70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128CD">
        <w:rPr>
          <w:rFonts w:ascii="Times New Roman" w:hAnsi="Times New Roman"/>
          <w:color w:val="444444"/>
          <w:sz w:val="24"/>
          <w:szCs w:val="24"/>
          <w:lang w:eastAsia="ru-RU"/>
        </w:rPr>
        <w:t>4. Культурная политика и социокультурная ситуация в современной России. Цели и принципы современной государственной культурной политики</w:t>
      </w:r>
    </w:p>
    <w:p w:rsidR="00D05475" w:rsidRPr="001128CD" w:rsidRDefault="00D05475" w:rsidP="001128CD">
      <w:pPr>
        <w:framePr w:hSpace="165" w:vSpace="120" w:wrap="around" w:vAnchor="text" w:hAnchor="text"/>
        <w:spacing w:after="0" w:line="240" w:lineRule="auto"/>
        <w:rPr>
          <w:rFonts w:ascii="Times New Roman" w:hAnsi="Times New Roman"/>
          <w:sz w:val="24"/>
          <w:szCs w:val="24"/>
        </w:rPr>
      </w:pPr>
      <w:r w:rsidRPr="001128CD">
        <w:rPr>
          <w:rFonts w:ascii="Times New Roman" w:hAnsi="Times New Roman"/>
          <w:color w:val="444444"/>
          <w:sz w:val="24"/>
          <w:szCs w:val="24"/>
          <w:lang w:eastAsia="ru-RU"/>
        </w:rPr>
        <w:t>5. Стратегия социокультурного управления региона как предмет политики и практики. 6. Функции органов местного самоуправления в стратегии социокультурного управления</w:t>
      </w:r>
    </w:p>
    <w:p w:rsidR="00D05475" w:rsidRPr="001128CD" w:rsidRDefault="00D05475" w:rsidP="001128CD">
      <w:pPr>
        <w:framePr w:hSpace="165" w:vSpace="120" w:wrap="around" w:vAnchor="text" w:hAnchor="text"/>
        <w:tabs>
          <w:tab w:val="left" w:pos="70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128CD">
        <w:rPr>
          <w:rFonts w:ascii="Times New Roman" w:hAnsi="Times New Roman"/>
          <w:color w:val="444444"/>
          <w:sz w:val="24"/>
          <w:szCs w:val="24"/>
          <w:lang w:eastAsia="ru-RU"/>
        </w:rPr>
        <w:t>7. Основные подотрасли культурного комплекса. Поддержка художественного творчества. Культуроохранные технологии.</w:t>
      </w:r>
    </w:p>
    <w:p w:rsidR="00D05475" w:rsidRPr="001128CD" w:rsidRDefault="00D05475" w:rsidP="001128CD">
      <w:pPr>
        <w:framePr w:hSpace="165" w:vSpace="120" w:wrap="around" w:vAnchor="text" w:hAnchor="text"/>
        <w:tabs>
          <w:tab w:val="left" w:pos="70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128CD">
        <w:rPr>
          <w:rFonts w:ascii="Times New Roman" w:hAnsi="Times New Roman"/>
          <w:color w:val="444444"/>
          <w:sz w:val="24"/>
          <w:szCs w:val="24"/>
          <w:lang w:eastAsia="ru-RU"/>
        </w:rPr>
        <w:t>8. Образование как инструмент культурной политики. Система подготовки специалистов в области культуры и искусства</w:t>
      </w:r>
    </w:p>
    <w:p w:rsidR="00D05475" w:rsidRPr="001128CD" w:rsidRDefault="00D05475" w:rsidP="001128CD">
      <w:pPr>
        <w:framePr w:hSpace="165" w:vSpace="120" w:wrap="around" w:vAnchor="text" w:hAnchor="text"/>
        <w:tabs>
          <w:tab w:val="left" w:pos="0"/>
        </w:tabs>
        <w:spacing w:after="0" w:line="240" w:lineRule="auto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1128CD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9. Нормы международного законодательства о культуре. Работа международных организаций по сохранению и развитию культурного наследия.</w:t>
      </w:r>
    </w:p>
    <w:p w:rsidR="00D05475" w:rsidRPr="001128CD" w:rsidRDefault="00D05475" w:rsidP="001128CD">
      <w:pPr>
        <w:framePr w:hSpace="165" w:vSpace="120" w:wrap="around" w:vAnchor="text" w:hAnchor="text"/>
        <w:spacing w:after="0" w:line="240" w:lineRule="auto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1128CD">
        <w:rPr>
          <w:rFonts w:ascii="Times New Roman" w:hAnsi="Times New Roman"/>
          <w:color w:val="444444"/>
          <w:sz w:val="24"/>
          <w:szCs w:val="24"/>
          <w:lang w:eastAsia="ru-RU"/>
        </w:rPr>
        <w:t xml:space="preserve">10. Принципы культурной политики Евросоюза. </w:t>
      </w:r>
    </w:p>
    <w:p w:rsidR="00D05475" w:rsidRPr="001128CD" w:rsidRDefault="00D05475" w:rsidP="001128CD">
      <w:pPr>
        <w:framePr w:hSpace="165" w:vSpace="120" w:wrap="around" w:vAnchor="text" w:hAnchor="text"/>
        <w:spacing w:after="0" w:line="240" w:lineRule="auto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1128CD">
        <w:rPr>
          <w:rFonts w:ascii="Times New Roman" w:hAnsi="Times New Roman"/>
          <w:color w:val="444444"/>
          <w:sz w:val="24"/>
          <w:szCs w:val="24"/>
          <w:lang w:eastAsia="ru-RU"/>
        </w:rPr>
        <w:t>11. Сравнительный анализ культурной политики европейский стран и РФ.</w:t>
      </w:r>
    </w:p>
    <w:p w:rsidR="00D05475" w:rsidRPr="001128CD" w:rsidRDefault="00D05475" w:rsidP="001128CD">
      <w:pPr>
        <w:framePr w:hSpace="165" w:vSpace="120" w:wrap="around" w:vAnchor="text" w:hAnchor="text"/>
        <w:spacing w:after="0" w:line="240" w:lineRule="auto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1128CD">
        <w:rPr>
          <w:rFonts w:ascii="Times New Roman" w:hAnsi="Times New Roman"/>
          <w:color w:val="444444"/>
          <w:sz w:val="24"/>
          <w:szCs w:val="24"/>
          <w:lang w:eastAsia="ru-RU"/>
        </w:rPr>
        <w:t>12.. Деятельность международных организаций в сфере охраны и развития культуры.</w:t>
      </w:r>
    </w:p>
    <w:p w:rsidR="00D05475" w:rsidRPr="001128CD" w:rsidRDefault="00D05475" w:rsidP="001128CD">
      <w:pPr>
        <w:framePr w:hSpace="165" w:vSpace="120" w:wrap="around" w:vAnchor="text" w:hAnchor="text"/>
        <w:spacing w:after="0" w:line="240" w:lineRule="auto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1128CD">
        <w:rPr>
          <w:rFonts w:ascii="Times New Roman" w:hAnsi="Times New Roman"/>
          <w:color w:val="444444"/>
          <w:sz w:val="24"/>
          <w:szCs w:val="24"/>
          <w:lang w:eastAsia="ru-RU"/>
        </w:rPr>
        <w:t>13. Россия и ЮНЕСКО: основные направления сотрудничества.</w:t>
      </w:r>
    </w:p>
    <w:p w:rsidR="00D05475" w:rsidRPr="001128CD" w:rsidRDefault="00D05475" w:rsidP="001128CD">
      <w:pPr>
        <w:framePr w:hSpace="165" w:vSpace="120" w:wrap="around" w:vAnchor="text" w:hAnchor="text"/>
        <w:spacing w:after="0" w:line="240" w:lineRule="auto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1128CD">
        <w:rPr>
          <w:rFonts w:ascii="Times New Roman" w:hAnsi="Times New Roman"/>
          <w:bCs/>
          <w:color w:val="444444"/>
          <w:sz w:val="24"/>
          <w:szCs w:val="24"/>
          <w:lang w:eastAsia="ru-RU"/>
        </w:rPr>
        <w:t>14</w:t>
      </w:r>
      <w:r w:rsidRPr="001128CD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. </w:t>
      </w:r>
      <w:r w:rsidRPr="001128CD">
        <w:rPr>
          <w:rFonts w:ascii="Times New Roman" w:hAnsi="Times New Roman"/>
          <w:color w:val="444444"/>
          <w:sz w:val="24"/>
          <w:szCs w:val="24"/>
          <w:lang w:eastAsia="ru-RU"/>
        </w:rPr>
        <w:t>Национализация историко-культурного достояния в РСФСР: создание государственной системы архивов, музеев, библиотек в 1918 - 1941 гг.</w:t>
      </w:r>
    </w:p>
    <w:p w:rsidR="00D05475" w:rsidRPr="001128CD" w:rsidRDefault="00D05475" w:rsidP="001128CD">
      <w:pPr>
        <w:framePr w:hSpace="165" w:vSpace="120" w:wrap="around" w:vAnchor="text" w:hAnchor="text"/>
        <w:spacing w:after="0" w:line="240" w:lineRule="auto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1128CD">
        <w:rPr>
          <w:rFonts w:ascii="Times New Roman" w:hAnsi="Times New Roman"/>
          <w:color w:val="444444"/>
          <w:sz w:val="24"/>
          <w:szCs w:val="24"/>
          <w:lang w:eastAsia="ru-RU"/>
        </w:rPr>
        <w:t>15. Развитие субкультур как одна из черт современной социокультурной ситуации.</w:t>
      </w:r>
    </w:p>
    <w:p w:rsidR="00D05475" w:rsidRPr="001128CD" w:rsidRDefault="00D05475" w:rsidP="001128CD">
      <w:pPr>
        <w:framePr w:hSpace="165" w:vSpace="120" w:wrap="around" w:vAnchor="text" w:hAnchor="text"/>
        <w:spacing w:after="0" w:line="240" w:lineRule="auto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1128CD">
        <w:rPr>
          <w:rFonts w:ascii="Times New Roman" w:hAnsi="Times New Roman"/>
          <w:color w:val="444444"/>
          <w:sz w:val="24"/>
          <w:szCs w:val="24"/>
          <w:lang w:eastAsia="ru-RU"/>
        </w:rPr>
        <w:t>16.Интеграция культуры в рыночные отношения, роль государства в поддержке культурной сферы, социальная защита творческих работников в российском законодательстве.</w:t>
      </w:r>
    </w:p>
    <w:p w:rsidR="00D05475" w:rsidRPr="00392923" w:rsidRDefault="00D05475" w:rsidP="00AA3DEA">
      <w:pPr>
        <w:framePr w:hSpace="165" w:vSpace="120" w:wrap="around" w:vAnchor="text" w:hAnchor="text"/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5475" w:rsidRPr="0000067B" w:rsidRDefault="00D05475" w:rsidP="000B7A0E">
      <w:pPr>
        <w:tabs>
          <w:tab w:val="right" w:leader="underscore" w:pos="8505"/>
        </w:tabs>
        <w:spacing w:after="0" w:line="240" w:lineRule="atLeast"/>
        <w:jc w:val="both"/>
        <w:rPr>
          <w:rFonts w:ascii="Times New Roman" w:hAnsi="Times New Roman"/>
          <w:i/>
          <w:sz w:val="24"/>
          <w:szCs w:val="24"/>
        </w:rPr>
      </w:pPr>
    </w:p>
    <w:p w:rsidR="00D05475" w:rsidRPr="0000067B" w:rsidRDefault="00D05475" w:rsidP="0000067B">
      <w:pPr>
        <w:numPr>
          <w:ilvl w:val="0"/>
          <w:numId w:val="6"/>
        </w:numPr>
        <w:tabs>
          <w:tab w:val="right" w:leader="underscore" w:pos="9360"/>
        </w:tabs>
        <w:spacing w:after="0" w:line="240" w:lineRule="atLeast"/>
        <w:jc w:val="both"/>
        <w:rPr>
          <w:rFonts w:ascii="Times New Roman" w:hAnsi="Times New Roman"/>
          <w:b/>
          <w:bCs/>
          <w:i/>
          <w:iCs/>
          <w:spacing w:val="-2"/>
          <w:sz w:val="24"/>
          <w:szCs w:val="24"/>
        </w:rPr>
      </w:pPr>
      <w:r w:rsidRPr="0000067B">
        <w:rPr>
          <w:rFonts w:ascii="Times New Roman" w:hAnsi="Times New Roman"/>
          <w:b/>
          <w:bCs/>
          <w:i/>
          <w:iCs/>
          <w:spacing w:val="-2"/>
          <w:sz w:val="24"/>
          <w:szCs w:val="24"/>
        </w:rPr>
        <w:t>Перечень основной и дополнительной учебной литературы, необходимой для освоения дисциплины (модуля), перечень ресурсов информационно-телекоммуникационной сети "Интернет", необходимых для освоения дисциплины.</w:t>
      </w:r>
    </w:p>
    <w:p w:rsidR="00D05475" w:rsidRPr="0000067B" w:rsidRDefault="00D05475" w:rsidP="0000067B">
      <w:pPr>
        <w:spacing w:after="0" w:line="240" w:lineRule="atLeast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  <w:bookmarkStart w:id="3" w:name="_Toc246260880"/>
    </w:p>
    <w:p w:rsidR="00D05475" w:rsidRPr="0000067B" w:rsidRDefault="00D05475" w:rsidP="0000067B">
      <w:pPr>
        <w:spacing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00067B">
        <w:rPr>
          <w:rFonts w:ascii="Times New Roman" w:hAnsi="Times New Roman"/>
          <w:b/>
          <w:sz w:val="24"/>
          <w:szCs w:val="24"/>
        </w:rPr>
        <w:t>ОСНОВНАЯ ЛИТЕРАТУРА</w:t>
      </w:r>
      <w:bookmarkEnd w:id="3"/>
    </w:p>
    <w:p w:rsidR="00D05475" w:rsidRPr="00F8766D" w:rsidRDefault="00D05475" w:rsidP="00DA01E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Pr="00E06B1A">
        <w:rPr>
          <w:rFonts w:ascii="Times New Roman" w:hAnsi="Times New Roman"/>
          <w:bCs/>
          <w:sz w:val="24"/>
          <w:szCs w:val="24"/>
        </w:rPr>
        <w:t>Багдасарьян,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06B1A">
        <w:rPr>
          <w:rFonts w:ascii="Times New Roman" w:hAnsi="Times New Roman"/>
          <w:bCs/>
          <w:sz w:val="24"/>
          <w:szCs w:val="24"/>
        </w:rPr>
        <w:t>Н.Г.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   Культурология</w:t>
      </w:r>
      <w:r w:rsidRPr="00092872">
        <w:rPr>
          <w:rFonts w:ascii="Times New Roman" w:hAnsi="Times New Roman"/>
          <w:sz w:val="24"/>
          <w:szCs w:val="24"/>
        </w:rPr>
        <w:t>: учеб. и практикум для бакалавров / Н. Г. Багдасарьян ; Моск. гос. техн. ун-т им. Н. Э. Баумана. - 3-е изд., перераб. и доп. - М. : Юрайт, 2015. - 556 с. - (Бакалавр. Базовый курс). - Кн. доступна в электрон. библ. системе. - Библиогр.: с. 548-556. - ISBN 978-5-9916-3509-7 : 651-78. </w:t>
      </w:r>
    </w:p>
    <w:p w:rsidR="00D05475" w:rsidRDefault="00D05475" w:rsidP="00092872">
      <w:pPr>
        <w:pStyle w:val="a3"/>
        <w:spacing w:before="0" w:beforeAutospacing="0" w:after="0" w:afterAutospacing="0"/>
        <w:ind w:right="150"/>
        <w:jc w:val="both"/>
        <w:rPr>
          <w:color w:val="444444"/>
        </w:rPr>
      </w:pPr>
      <w:r>
        <w:rPr>
          <w:color w:val="444444"/>
        </w:rPr>
        <w:t>2</w:t>
      </w:r>
      <w:r w:rsidRPr="00092872">
        <w:rPr>
          <w:color w:val="444444"/>
        </w:rPr>
        <w:t xml:space="preserve">. Всеобщая декларация ЮНЕСКО о культурном разнообразии от 02.11.2001, Париж [Электронный ресурс]. – Режим доступа: www.un.org/russian/events/literacy/decl_diversity.pdf. </w:t>
      </w:r>
    </w:p>
    <w:p w:rsidR="00D05475" w:rsidRDefault="00D05475" w:rsidP="00092872">
      <w:pPr>
        <w:pStyle w:val="a3"/>
        <w:spacing w:before="0" w:beforeAutospacing="0" w:after="0" w:afterAutospacing="0"/>
        <w:ind w:right="150"/>
        <w:jc w:val="both"/>
        <w:rPr>
          <w:color w:val="444444"/>
        </w:rPr>
      </w:pPr>
      <w:r>
        <w:rPr>
          <w:color w:val="444444"/>
        </w:rPr>
        <w:t>3</w:t>
      </w:r>
      <w:r w:rsidRPr="00092872">
        <w:rPr>
          <w:color w:val="444444"/>
        </w:rPr>
        <w:t xml:space="preserve">. Закон Российской Федерации от 09. 10. 1992г. N 3612-1 "Основы законодательства Российской Федерации о культуре" // Региональное законодательство [Электронный ресурс]. – Режим доступа: </w:t>
      </w:r>
      <w:hyperlink r:id="rId7" w:history="1">
        <w:r w:rsidRPr="00F11D0C">
          <w:rPr>
            <w:rStyle w:val="a5"/>
          </w:rPr>
          <w:t>http://www.regionz.ru/index.php?ds=126020</w:t>
        </w:r>
      </w:hyperlink>
      <w:r w:rsidRPr="00092872">
        <w:rPr>
          <w:color w:val="444444"/>
        </w:rPr>
        <w:t>.</w:t>
      </w:r>
    </w:p>
    <w:p w:rsidR="00D05475" w:rsidRPr="00092872" w:rsidRDefault="00D05475" w:rsidP="00092872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 w:rsidRPr="00E06B1A">
        <w:rPr>
          <w:rFonts w:ascii="Times New Roman" w:hAnsi="Times New Roman"/>
          <w:bCs/>
          <w:sz w:val="24"/>
          <w:szCs w:val="24"/>
        </w:rPr>
        <w:t>4.</w:t>
      </w:r>
      <w:r w:rsidRPr="00DA01EC">
        <w:rPr>
          <w:rFonts w:ascii="Times New Roman" w:hAnsi="Times New Roman"/>
          <w:sz w:val="24"/>
          <w:szCs w:val="24"/>
        </w:rPr>
        <w:t>Каменец, А. В. Основы культурной политики : учеб. пособие для академического бакалавриата / А. В. Каменец. — 2-е изд., испр. и доп. — М. : Издательство Юрайт, 2019. — 180 с. — (Серия : Бакалавр. Академический курс).</w:t>
      </w:r>
    </w:p>
    <w:p w:rsidR="00D05475" w:rsidRDefault="00D05475" w:rsidP="00092872">
      <w:pPr>
        <w:spacing w:after="0" w:line="240" w:lineRule="auto"/>
        <w:ind w:right="150"/>
        <w:jc w:val="both"/>
      </w:pPr>
      <w:r w:rsidRPr="00092872">
        <w:rPr>
          <w:rFonts w:ascii="Times New Roman" w:hAnsi="Times New Roman"/>
          <w:sz w:val="24"/>
          <w:szCs w:val="24"/>
        </w:rPr>
        <w:t>5. Китов, Ю. В., Гасанова, Н. К. Практики культурной политики: российский опыт [Электронный ресурс] // Культурная жизнь Юга России. – 2014. – № 1. – Режим доступа: http://elibrary.ru/item.asp?id=21566378.</w:t>
      </w:r>
      <w:r w:rsidRPr="00DA01EC">
        <w:t xml:space="preserve"> </w:t>
      </w:r>
    </w:p>
    <w:p w:rsidR="00D05475" w:rsidRDefault="00D05475" w:rsidP="00DA01EC">
      <w:pPr>
        <w:spacing w:after="0" w:line="240" w:lineRule="auto"/>
        <w:ind w:right="150"/>
        <w:jc w:val="both"/>
        <w:rPr>
          <w:color w:val="444444"/>
        </w:rPr>
      </w:pPr>
      <w:r>
        <w:rPr>
          <w:rFonts w:ascii="Times New Roman" w:hAnsi="Times New Roman"/>
          <w:sz w:val="24"/>
          <w:szCs w:val="24"/>
        </w:rPr>
        <w:t>6</w:t>
      </w:r>
      <w:r w:rsidRPr="00092872">
        <w:rPr>
          <w:rFonts w:ascii="Times New Roman" w:hAnsi="Times New Roman"/>
          <w:sz w:val="24"/>
          <w:szCs w:val="24"/>
        </w:rPr>
        <w:t>.Основы государственной культурной политики, утверж</w:t>
      </w:r>
      <w:r w:rsidR="000D4BBF">
        <w:rPr>
          <w:rFonts w:ascii="Times New Roman" w:hAnsi="Times New Roman"/>
          <w:sz w:val="24"/>
          <w:szCs w:val="24"/>
        </w:rPr>
        <w:t>дённые указом Президента РФ</w:t>
      </w:r>
      <w:r>
        <w:rPr>
          <w:rFonts w:ascii="Times New Roman" w:hAnsi="Times New Roman"/>
          <w:sz w:val="24"/>
          <w:szCs w:val="24"/>
        </w:rPr>
        <w:t xml:space="preserve"> от 201</w:t>
      </w:r>
      <w:r w:rsidRPr="00092872">
        <w:rPr>
          <w:rFonts w:ascii="Times New Roman" w:hAnsi="Times New Roman"/>
          <w:sz w:val="24"/>
          <w:szCs w:val="24"/>
        </w:rPr>
        <w:t>4 г. №808.</w:t>
      </w:r>
      <w:r w:rsidRPr="00E06B1A">
        <w:rPr>
          <w:color w:val="444444"/>
        </w:rPr>
        <w:t xml:space="preserve"> </w:t>
      </w:r>
      <w:r w:rsidRPr="00092872">
        <w:rPr>
          <w:color w:val="444444"/>
        </w:rPr>
        <w:t>[Электронный ресурс].</w:t>
      </w:r>
    </w:p>
    <w:p w:rsidR="00D05475" w:rsidRPr="00DA01EC" w:rsidRDefault="00D05475" w:rsidP="00092872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475"/>
      </w:tblGrid>
      <w:tr w:rsidR="00D05475" w:rsidRPr="00392923" w:rsidTr="004C7E35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05475" w:rsidRPr="00392923" w:rsidRDefault="00D05475" w:rsidP="004C7E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E06B1A">
              <w:rPr>
                <w:rFonts w:ascii="Times New Roman" w:hAnsi="Times New Roman"/>
                <w:bCs/>
                <w:sz w:val="24"/>
                <w:szCs w:val="24"/>
              </w:rPr>
              <w:t>.Флиер, А. Я.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92923">
              <w:rPr>
                <w:rFonts w:ascii="Times New Roman" w:hAnsi="Times New Roman"/>
                <w:sz w:val="24"/>
                <w:szCs w:val="24"/>
              </w:rPr>
              <w:t> Культурология для культурологов : учеб. пособие для ма</w:t>
            </w:r>
            <w:r>
              <w:rPr>
                <w:rFonts w:ascii="Times New Roman" w:hAnsi="Times New Roman"/>
                <w:sz w:val="24"/>
                <w:szCs w:val="24"/>
              </w:rPr>
              <w:t>гистрантов, асп. и соискателей.</w:t>
            </w:r>
            <w:r w:rsidRPr="00392923">
              <w:rPr>
                <w:rFonts w:ascii="Times New Roman" w:hAnsi="Times New Roman"/>
                <w:sz w:val="24"/>
                <w:szCs w:val="24"/>
              </w:rPr>
              <w:t xml:space="preserve"> Науч.-образоват. и культуролог. о-во; Моск. гос. ун-т культуры и искусств; Высш. шк. культурологии. - 2-е изд., перераб. и доп. - М. : Согласие, 2010. - 671 с. - (Наша культурологическая классика). </w:t>
            </w:r>
          </w:p>
        </w:tc>
      </w:tr>
    </w:tbl>
    <w:p w:rsidR="00D05475" w:rsidRPr="00092872" w:rsidRDefault="00D05475" w:rsidP="006A6F2F">
      <w:pPr>
        <w:ind w:firstLine="360"/>
        <w:rPr>
          <w:rFonts w:ascii="Times New Roman" w:hAnsi="Times New Roman"/>
          <w:b/>
          <w:sz w:val="24"/>
          <w:szCs w:val="24"/>
        </w:rPr>
      </w:pPr>
      <w:r w:rsidRPr="00092872">
        <w:rPr>
          <w:rFonts w:ascii="Times New Roman" w:hAnsi="Times New Roman"/>
          <w:b/>
          <w:sz w:val="24"/>
          <w:szCs w:val="24"/>
        </w:rPr>
        <w:t>Б) Дополнительная литература: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475"/>
      </w:tblGrid>
      <w:tr w:rsidR="00D05475" w:rsidRPr="00392923" w:rsidTr="004C7E35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05475" w:rsidRPr="00E06B1A" w:rsidRDefault="00D05475" w:rsidP="006A6F2F">
            <w:pPr>
              <w:rPr>
                <w:rFonts w:ascii="Times New Roman" w:hAnsi="Times New Roman"/>
              </w:rPr>
            </w:pPr>
            <w:r w:rsidRPr="00E06B1A">
              <w:rPr>
                <w:rFonts w:ascii="Times New Roman" w:hAnsi="Times New Roman"/>
              </w:rPr>
              <w:t> 1.</w:t>
            </w:r>
            <w:r w:rsidRPr="00E06B1A">
              <w:rPr>
                <w:rFonts w:ascii="Times New Roman" w:hAnsi="Times New Roman"/>
                <w:b/>
                <w:bCs/>
              </w:rPr>
              <w:t>Культурология</w:t>
            </w:r>
            <w:r w:rsidRPr="00E06B1A">
              <w:rPr>
                <w:rFonts w:ascii="Times New Roman" w:hAnsi="Times New Roman"/>
              </w:rPr>
              <w:t xml:space="preserve"> : учебник / С.-Петерб. гос. ун-т культуры и искусства; под ред. С. Н. Иконниковой и В. П. Большакова. - М. : Проспект, 2011. - 527 с. - Библиогр.: с. 520-523. - ISBN 978-5-392-01702-7 : 204-05. </w:t>
            </w:r>
          </w:p>
        </w:tc>
      </w:tr>
      <w:tr w:rsidR="00D05475" w:rsidRPr="00392923" w:rsidTr="004C7E35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D05475" w:rsidRPr="00E06B1A" w:rsidRDefault="00D05475" w:rsidP="004C7E35">
            <w:pPr>
              <w:rPr>
                <w:rFonts w:ascii="Times New Roman" w:hAnsi="Times New Roman"/>
              </w:rPr>
            </w:pPr>
            <w:r w:rsidRPr="00E06B1A">
              <w:rPr>
                <w:rFonts w:ascii="Times New Roman" w:hAnsi="Times New Roman"/>
                <w:b/>
                <w:bCs/>
              </w:rPr>
              <w:t>2. Маркова, А. Н.</w:t>
            </w:r>
            <w:r w:rsidRPr="00E06B1A">
              <w:rPr>
                <w:rFonts w:ascii="Times New Roman" w:hAnsi="Times New Roman"/>
              </w:rPr>
              <w:br/>
              <w:t>   Культурология: учеб. пособие / А. Н. Маркова. - М. : Проспект, 2014. - 376 с. - Библиогр.: с. 367. - ISBN 978-5-392-13196-9 : 350-. </w:t>
            </w:r>
          </w:p>
        </w:tc>
      </w:tr>
    </w:tbl>
    <w:p w:rsidR="002C1329" w:rsidRDefault="002C1329" w:rsidP="002C1329">
      <w:pPr>
        <w:tabs>
          <w:tab w:val="right" w:leader="underscore" w:pos="8505"/>
        </w:tabs>
        <w:spacing w:after="0" w:line="240" w:lineRule="auto"/>
        <w:ind w:left="540"/>
        <w:rPr>
          <w:rFonts w:ascii="Times New Roman" w:hAnsi="Times New Roman"/>
          <w:b/>
          <w:i/>
          <w:iCs/>
          <w:spacing w:val="-2"/>
          <w:sz w:val="24"/>
          <w:szCs w:val="24"/>
        </w:rPr>
      </w:pPr>
    </w:p>
    <w:p w:rsidR="002C1329" w:rsidRPr="009D67B1" w:rsidRDefault="002C1329" w:rsidP="002C1329">
      <w:pPr>
        <w:tabs>
          <w:tab w:val="right" w:leader="underscore" w:pos="8505"/>
        </w:tabs>
        <w:spacing w:after="0" w:line="240" w:lineRule="auto"/>
        <w:ind w:left="540"/>
        <w:rPr>
          <w:rFonts w:ascii="Times New Roman" w:hAnsi="Times New Roman"/>
          <w:b/>
          <w:i/>
          <w:iCs/>
          <w:spacing w:val="-2"/>
          <w:sz w:val="24"/>
          <w:szCs w:val="24"/>
        </w:rPr>
      </w:pPr>
      <w:r>
        <w:rPr>
          <w:rFonts w:ascii="Times New Roman" w:hAnsi="Times New Roman"/>
          <w:b/>
          <w:i/>
          <w:iCs/>
          <w:spacing w:val="-2"/>
          <w:sz w:val="24"/>
          <w:szCs w:val="24"/>
        </w:rPr>
        <w:t>7.</w:t>
      </w:r>
      <w:r w:rsidRPr="009D67B1">
        <w:rPr>
          <w:rFonts w:ascii="Times New Roman" w:hAnsi="Times New Roman"/>
          <w:b/>
          <w:i/>
          <w:iCs/>
          <w:spacing w:val="-2"/>
          <w:sz w:val="24"/>
          <w:szCs w:val="24"/>
        </w:rPr>
        <w:t>Перечень информационных технологий</w:t>
      </w:r>
    </w:p>
    <w:p w:rsidR="002C1329" w:rsidRPr="009D67B1" w:rsidRDefault="002C1329" w:rsidP="002C132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D67B1">
        <w:rPr>
          <w:rFonts w:ascii="Times New Roman" w:hAnsi="Times New Roman"/>
          <w:sz w:val="24"/>
          <w:szCs w:val="24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2C1329" w:rsidRPr="009D67B1" w:rsidRDefault="002C1329" w:rsidP="002C132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D67B1">
        <w:rPr>
          <w:rFonts w:ascii="Times New Roman" w:hAnsi="Times New Roman"/>
          <w:sz w:val="24"/>
          <w:szCs w:val="24"/>
        </w:rPr>
        <w:t>- 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2C1329" w:rsidRPr="009D67B1" w:rsidRDefault="002C1329" w:rsidP="002C132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D67B1">
        <w:rPr>
          <w:rFonts w:ascii="Times New Roman" w:hAnsi="Times New Roman"/>
          <w:sz w:val="24"/>
          <w:szCs w:val="24"/>
        </w:rPr>
        <w:t>- 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2C1329" w:rsidRPr="009D67B1" w:rsidRDefault="002C1329" w:rsidP="002C1329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D67B1">
        <w:rPr>
          <w:rFonts w:ascii="Times New Roman" w:hAnsi="Times New Roman"/>
          <w:sz w:val="24"/>
          <w:szCs w:val="24"/>
        </w:rPr>
        <w:t>- При осуществлении образовательного процесса по дисциплине используется сле-дующее лицензионное программное обеспечение:</w:t>
      </w:r>
    </w:p>
    <w:p w:rsidR="002C1329" w:rsidRPr="009D67B1" w:rsidRDefault="002C1329" w:rsidP="002C1329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9D67B1">
        <w:rPr>
          <w:rFonts w:ascii="Times New Roman" w:hAnsi="Times New Roman"/>
          <w:sz w:val="24"/>
          <w:szCs w:val="24"/>
          <w:lang w:val="en-US"/>
        </w:rPr>
        <w:t>W</w:t>
      </w:r>
      <w:r w:rsidRPr="009D67B1">
        <w:rPr>
          <w:rFonts w:ascii="Times New Roman" w:hAnsi="Times New Roman"/>
          <w:sz w:val="24"/>
          <w:szCs w:val="24"/>
        </w:rPr>
        <w:t>ог</w:t>
      </w:r>
      <w:r w:rsidRPr="009D67B1">
        <w:rPr>
          <w:rFonts w:ascii="Times New Roman" w:hAnsi="Times New Roman"/>
          <w:sz w:val="24"/>
          <w:szCs w:val="24"/>
          <w:lang w:val="en-US"/>
        </w:rPr>
        <w:t xml:space="preserve">d, </w:t>
      </w:r>
      <w:r w:rsidRPr="009D67B1">
        <w:rPr>
          <w:rFonts w:ascii="Times New Roman" w:hAnsi="Times New Roman"/>
          <w:sz w:val="24"/>
          <w:szCs w:val="24"/>
        </w:rPr>
        <w:t>Ехсе</w:t>
      </w:r>
      <w:r w:rsidRPr="009D67B1">
        <w:rPr>
          <w:rFonts w:ascii="Times New Roman" w:hAnsi="Times New Roman"/>
          <w:sz w:val="24"/>
          <w:szCs w:val="24"/>
          <w:lang w:val="en-US"/>
        </w:rPr>
        <w:t>l, Pow</w:t>
      </w:r>
      <w:r w:rsidRPr="009D67B1">
        <w:rPr>
          <w:rFonts w:ascii="Times New Roman" w:hAnsi="Times New Roman"/>
          <w:sz w:val="24"/>
          <w:szCs w:val="24"/>
        </w:rPr>
        <w:t>ег</w:t>
      </w:r>
      <w:r w:rsidRPr="009D67B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D67B1">
        <w:rPr>
          <w:rFonts w:ascii="Times New Roman" w:hAnsi="Times New Roman"/>
          <w:sz w:val="24"/>
          <w:szCs w:val="24"/>
        </w:rPr>
        <w:t>Ро</w:t>
      </w:r>
      <w:r w:rsidRPr="009D67B1">
        <w:rPr>
          <w:rFonts w:ascii="Times New Roman" w:hAnsi="Times New Roman"/>
          <w:sz w:val="24"/>
          <w:szCs w:val="24"/>
          <w:lang w:val="en-US"/>
        </w:rPr>
        <w:t>int;</w:t>
      </w:r>
    </w:p>
    <w:p w:rsidR="002C1329" w:rsidRPr="009D67B1" w:rsidRDefault="002C1329" w:rsidP="002C1329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9D67B1">
        <w:rPr>
          <w:rFonts w:ascii="Times New Roman" w:hAnsi="Times New Roman"/>
          <w:sz w:val="24"/>
          <w:szCs w:val="24"/>
          <w:lang w:val="en-US"/>
        </w:rPr>
        <w:t>Internet Explorer. Google Chrome;</w:t>
      </w:r>
    </w:p>
    <w:p w:rsidR="002C1329" w:rsidRPr="009D67B1" w:rsidRDefault="002C1329" w:rsidP="002C1329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9D67B1">
        <w:rPr>
          <w:rFonts w:ascii="Times New Roman" w:hAnsi="Times New Roman"/>
          <w:sz w:val="24"/>
          <w:szCs w:val="24"/>
          <w:lang w:val="en-US"/>
        </w:rPr>
        <w:t>Media Player Classic.</w:t>
      </w:r>
    </w:p>
    <w:p w:rsidR="002C1329" w:rsidRPr="00745764" w:rsidRDefault="002C1329" w:rsidP="00745764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D67B1">
        <w:rPr>
          <w:rFonts w:ascii="Times New Roman" w:hAnsi="Times New Roman"/>
          <w:sz w:val="24"/>
          <w:szCs w:val="24"/>
        </w:rPr>
        <w:t>- 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2C1329" w:rsidRDefault="002C1329" w:rsidP="009D67B1">
      <w:pPr>
        <w:tabs>
          <w:tab w:val="num" w:pos="1134"/>
        </w:tabs>
        <w:spacing w:after="0" w:line="240" w:lineRule="auto"/>
        <w:ind w:left="54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D05475" w:rsidRPr="009D67B1" w:rsidRDefault="000B7A0E" w:rsidP="009D67B1">
      <w:pPr>
        <w:tabs>
          <w:tab w:val="num" w:pos="1134"/>
        </w:tabs>
        <w:spacing w:after="0" w:line="240" w:lineRule="auto"/>
        <w:ind w:left="54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</w:t>
      </w:r>
      <w:r w:rsidR="00D05475">
        <w:rPr>
          <w:rFonts w:ascii="Times New Roman" w:hAnsi="Times New Roman"/>
          <w:b/>
          <w:i/>
          <w:sz w:val="24"/>
          <w:szCs w:val="24"/>
        </w:rPr>
        <w:t>.</w:t>
      </w:r>
      <w:r w:rsidR="00D05475" w:rsidRPr="009D67B1">
        <w:rPr>
          <w:rFonts w:ascii="Times New Roman" w:hAnsi="Times New Roman"/>
          <w:b/>
          <w:i/>
          <w:sz w:val="24"/>
          <w:szCs w:val="24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D05475" w:rsidRDefault="00D05475" w:rsidP="009D67B1">
      <w:pPr>
        <w:pStyle w:val="ac"/>
        <w:tabs>
          <w:tab w:val="clear" w:pos="360"/>
        </w:tabs>
        <w:spacing w:line="240" w:lineRule="auto"/>
        <w:ind w:left="0" w:firstLine="709"/>
        <w:rPr>
          <w:iCs/>
          <w:spacing w:val="-2"/>
        </w:rPr>
      </w:pPr>
      <w:r w:rsidRPr="009D67B1">
        <w:rPr>
          <w:iCs/>
          <w:spacing w:val="-2"/>
        </w:rPr>
        <w:t xml:space="preserve">Для обеспечения учебного процесса по дисциплине необходимо применение технических средств обучения, реализующих возможность демонстрации лекционного материала в виде презентаций, показ видеоматериалов с цифровых носителей информации, а также выход в Интернет, для демонстрации и анализа текущих </w:t>
      </w:r>
      <w:r>
        <w:rPr>
          <w:iCs/>
          <w:spacing w:val="-2"/>
        </w:rPr>
        <w:t>событий в области культурной политики</w:t>
      </w:r>
      <w:r w:rsidRPr="009D67B1">
        <w:rPr>
          <w:iCs/>
          <w:spacing w:val="-2"/>
        </w:rPr>
        <w:t xml:space="preserve">. </w:t>
      </w:r>
    </w:p>
    <w:p w:rsidR="000B7A0E" w:rsidRDefault="000B7A0E" w:rsidP="009D67B1">
      <w:pPr>
        <w:pStyle w:val="ac"/>
        <w:tabs>
          <w:tab w:val="clear" w:pos="360"/>
        </w:tabs>
        <w:spacing w:line="240" w:lineRule="auto"/>
        <w:ind w:left="0" w:firstLine="709"/>
        <w:rPr>
          <w:iCs/>
          <w:spacing w:val="-2"/>
        </w:rPr>
      </w:pPr>
    </w:p>
    <w:p w:rsidR="000B7A0E" w:rsidRDefault="000B7A0E" w:rsidP="000D4EEB">
      <w:pPr>
        <w:pStyle w:val="ac"/>
        <w:tabs>
          <w:tab w:val="clear" w:pos="360"/>
        </w:tabs>
        <w:spacing w:line="240" w:lineRule="auto"/>
        <w:ind w:left="0"/>
        <w:rPr>
          <w:iCs/>
          <w:spacing w:val="-2"/>
        </w:rPr>
      </w:pPr>
    </w:p>
    <w:p w:rsidR="000B7A0E" w:rsidRDefault="000B7A0E" w:rsidP="009D67B1">
      <w:pPr>
        <w:pStyle w:val="ac"/>
        <w:tabs>
          <w:tab w:val="clear" w:pos="360"/>
        </w:tabs>
        <w:spacing w:line="240" w:lineRule="auto"/>
        <w:ind w:left="0" w:firstLine="709"/>
        <w:rPr>
          <w:iCs/>
          <w:spacing w:val="-2"/>
        </w:rPr>
      </w:pPr>
    </w:p>
    <w:p w:rsidR="000B7A0E" w:rsidRPr="009D67B1" w:rsidRDefault="000B7A0E" w:rsidP="009D67B1">
      <w:pPr>
        <w:pStyle w:val="ac"/>
        <w:tabs>
          <w:tab w:val="clear" w:pos="360"/>
        </w:tabs>
        <w:spacing w:line="240" w:lineRule="auto"/>
        <w:ind w:left="0" w:firstLine="709"/>
        <w:rPr>
          <w:i/>
        </w:rPr>
      </w:pPr>
    </w:p>
    <w:p w:rsidR="00D05475" w:rsidRPr="009D67B1" w:rsidRDefault="00D05475" w:rsidP="009D67B1">
      <w:pPr>
        <w:tabs>
          <w:tab w:val="right" w:leader="underscore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9D67B1">
        <w:rPr>
          <w:rFonts w:ascii="Times New Roman" w:hAnsi="Times New Roman"/>
          <w:sz w:val="24"/>
          <w:szCs w:val="24"/>
        </w:rPr>
        <w:t>Программа составлена в соответствии с требованиями ФГОС ВО по направлению и профилю подготовки 51.03.0</w:t>
      </w:r>
      <w:r w:rsidR="000D4EEB">
        <w:rPr>
          <w:rFonts w:ascii="Times New Roman" w:hAnsi="Times New Roman"/>
          <w:sz w:val="24"/>
          <w:szCs w:val="24"/>
        </w:rPr>
        <w:t>5</w:t>
      </w:r>
      <w:r w:rsidRPr="009D67B1">
        <w:rPr>
          <w:rFonts w:ascii="Times New Roman" w:hAnsi="Times New Roman"/>
          <w:sz w:val="24"/>
          <w:szCs w:val="24"/>
        </w:rPr>
        <w:t xml:space="preserve"> «</w:t>
      </w:r>
      <w:r w:rsidR="000D4EEB">
        <w:rPr>
          <w:rFonts w:ascii="Times New Roman" w:hAnsi="Times New Roman"/>
          <w:sz w:val="24"/>
          <w:szCs w:val="24"/>
        </w:rPr>
        <w:t>Режиссура театрализованных представлений и праздников</w:t>
      </w:r>
      <w:r w:rsidRPr="009D67B1">
        <w:rPr>
          <w:rFonts w:ascii="Times New Roman" w:hAnsi="Times New Roman"/>
          <w:sz w:val="24"/>
          <w:szCs w:val="24"/>
        </w:rPr>
        <w:t xml:space="preserve">», </w:t>
      </w:r>
      <w:r w:rsidRPr="009D67B1">
        <w:rPr>
          <w:rFonts w:ascii="Times New Roman" w:hAnsi="Times New Roman"/>
          <w:bCs/>
          <w:sz w:val="24"/>
          <w:szCs w:val="24"/>
        </w:rPr>
        <w:t>бакалавр.</w:t>
      </w:r>
    </w:p>
    <w:p w:rsidR="00D05475" w:rsidRPr="009D67B1" w:rsidRDefault="000B7A0E" w:rsidP="009D67B1">
      <w:pPr>
        <w:tabs>
          <w:tab w:val="right" w:leader="underscore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Составитель</w:t>
      </w:r>
      <w:r w:rsidR="000D4EEB">
        <w:rPr>
          <w:rFonts w:ascii="Times New Roman" w:hAnsi="Times New Roman"/>
          <w:sz w:val="24"/>
          <w:szCs w:val="24"/>
        </w:rPr>
        <w:t>:</w:t>
      </w:r>
      <w:r w:rsidR="00D05475" w:rsidRPr="009D67B1">
        <w:rPr>
          <w:rFonts w:ascii="Times New Roman" w:hAnsi="Times New Roman"/>
          <w:sz w:val="24"/>
          <w:szCs w:val="24"/>
        </w:rPr>
        <w:t xml:space="preserve"> </w:t>
      </w:r>
      <w:r w:rsidR="00D05475">
        <w:rPr>
          <w:rFonts w:ascii="Times New Roman" w:hAnsi="Times New Roman"/>
          <w:sz w:val="24"/>
          <w:szCs w:val="24"/>
        </w:rPr>
        <w:t>Воеводина Л.Н., д.ф</w:t>
      </w:r>
      <w:r w:rsidR="00D05475" w:rsidRPr="009D67B1">
        <w:rPr>
          <w:rFonts w:ascii="Times New Roman" w:hAnsi="Times New Roman"/>
          <w:sz w:val="24"/>
          <w:szCs w:val="24"/>
        </w:rPr>
        <w:t xml:space="preserve">.н., </w:t>
      </w:r>
      <w:r w:rsidR="00D05475">
        <w:rPr>
          <w:rFonts w:ascii="Times New Roman" w:hAnsi="Times New Roman"/>
          <w:sz w:val="24"/>
          <w:szCs w:val="24"/>
        </w:rPr>
        <w:t>профессор</w:t>
      </w:r>
      <w:r w:rsidR="00D05475" w:rsidRPr="009D67B1">
        <w:rPr>
          <w:rFonts w:ascii="Times New Roman" w:hAnsi="Times New Roman"/>
          <w:sz w:val="24"/>
          <w:szCs w:val="24"/>
        </w:rPr>
        <w:t xml:space="preserve"> кафедры </w:t>
      </w:r>
      <w:r w:rsidR="00D05475">
        <w:rPr>
          <w:rFonts w:ascii="Times New Roman" w:hAnsi="Times New Roman"/>
          <w:sz w:val="24"/>
          <w:szCs w:val="24"/>
        </w:rPr>
        <w:t>культурологии</w:t>
      </w:r>
      <w:r w:rsidR="00D05475" w:rsidRPr="009D67B1">
        <w:rPr>
          <w:rFonts w:ascii="Times New Roman" w:hAnsi="Times New Roman"/>
          <w:sz w:val="24"/>
          <w:szCs w:val="24"/>
        </w:rPr>
        <w:t xml:space="preserve"> Московского государственного института культуры. </w:t>
      </w:r>
    </w:p>
    <w:p w:rsidR="00D05475" w:rsidRPr="00DA01EC" w:rsidRDefault="00D05475" w:rsidP="009D67B1">
      <w:pPr>
        <w:tabs>
          <w:tab w:val="right" w:leader="underscore" w:pos="0"/>
        </w:tabs>
        <w:ind w:firstLine="709"/>
        <w:jc w:val="both"/>
        <w:rPr>
          <w:rStyle w:val="a5"/>
          <w:rFonts w:ascii="Times New Roman" w:hAnsi="Times New Roman"/>
        </w:rPr>
      </w:pPr>
      <w:r w:rsidRPr="009D67B1">
        <w:rPr>
          <w:rFonts w:ascii="Times New Roman" w:hAnsi="Times New Roman"/>
          <w:sz w:val="24"/>
          <w:szCs w:val="24"/>
        </w:rPr>
        <w:t xml:space="preserve">Программа одобрена на заседании кафедры </w:t>
      </w:r>
      <w:r>
        <w:rPr>
          <w:rFonts w:ascii="Times New Roman" w:hAnsi="Times New Roman"/>
          <w:sz w:val="24"/>
          <w:szCs w:val="24"/>
        </w:rPr>
        <w:t>культурологии</w:t>
      </w:r>
      <w:r w:rsidRPr="009D67B1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 </w:t>
      </w:r>
      <w:r w:rsidR="000D4EEB">
        <w:rPr>
          <w:rFonts w:ascii="Times New Roman" w:hAnsi="Times New Roman"/>
          <w:sz w:val="24"/>
          <w:szCs w:val="24"/>
        </w:rPr>
        <w:t>_________</w:t>
      </w:r>
      <w:r w:rsidR="000D4BBF">
        <w:rPr>
          <w:rFonts w:ascii="Times New Roman" w:hAnsi="Times New Roman"/>
          <w:sz w:val="24"/>
          <w:szCs w:val="24"/>
        </w:rPr>
        <w:t xml:space="preserve"> </w:t>
      </w:r>
      <w:r w:rsidR="000D4EEB">
        <w:rPr>
          <w:rFonts w:ascii="Times New Roman" w:hAnsi="Times New Roman"/>
          <w:sz w:val="24"/>
          <w:szCs w:val="24"/>
        </w:rPr>
        <w:t>2020</w:t>
      </w:r>
      <w:r w:rsidRPr="009D67B1">
        <w:rPr>
          <w:rFonts w:ascii="Times New Roman" w:hAnsi="Times New Roman"/>
          <w:sz w:val="24"/>
          <w:szCs w:val="24"/>
        </w:rPr>
        <w:t xml:space="preserve"> года</w:t>
      </w:r>
    </w:p>
    <w:p w:rsidR="00D05475" w:rsidRPr="000C6646" w:rsidRDefault="00D05475" w:rsidP="00DA01EC">
      <w:pPr>
        <w:spacing w:after="0" w:line="240" w:lineRule="auto"/>
        <w:rPr>
          <w:rFonts w:ascii="Times New Roman" w:hAnsi="Times New Roman"/>
          <w:lang w:eastAsia="ru-RU"/>
        </w:rPr>
      </w:pPr>
      <w:r w:rsidRPr="00F8766D">
        <w:rPr>
          <w:rFonts w:ascii="Times New Roman" w:hAnsi="Times New Roman"/>
          <w:color w:val="444444"/>
          <w:sz w:val="24"/>
          <w:szCs w:val="24"/>
          <w:lang w:eastAsia="ru-RU"/>
        </w:rPr>
        <w:t> </w:t>
      </w:r>
    </w:p>
    <w:p w:rsidR="00D05475" w:rsidRPr="000C6646" w:rsidRDefault="00D05475" w:rsidP="00E06B1A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</w:p>
    <w:p w:rsidR="00D05475" w:rsidRPr="00092872" w:rsidRDefault="00D05475" w:rsidP="008134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D05475" w:rsidRPr="00092872" w:rsidSect="000D4EEB">
      <w:footerReference w:type="even" r:id="rId8"/>
      <w:footerReference w:type="default" r:id="rId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732" w:rsidRDefault="00316732">
      <w:r>
        <w:separator/>
      </w:r>
    </w:p>
  </w:endnote>
  <w:endnote w:type="continuationSeparator" w:id="0">
    <w:p w:rsidR="00316732" w:rsidRDefault="00316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475" w:rsidRDefault="00D05475" w:rsidP="00F11D0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05475" w:rsidRDefault="00D05475" w:rsidP="00BB6458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475" w:rsidRDefault="00D05475" w:rsidP="00F11D0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C12AF">
      <w:rPr>
        <w:rStyle w:val="a9"/>
        <w:noProof/>
      </w:rPr>
      <w:t>3</w:t>
    </w:r>
    <w:r>
      <w:rPr>
        <w:rStyle w:val="a9"/>
      </w:rPr>
      <w:fldChar w:fldCharType="end"/>
    </w:r>
  </w:p>
  <w:p w:rsidR="00D05475" w:rsidRDefault="00D05475" w:rsidP="00BB645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732" w:rsidRDefault="00316732">
      <w:r>
        <w:separator/>
      </w:r>
    </w:p>
  </w:footnote>
  <w:footnote w:type="continuationSeparator" w:id="0">
    <w:p w:rsidR="00316732" w:rsidRDefault="003167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F4D9F"/>
    <w:multiLevelType w:val="hybridMultilevel"/>
    <w:tmpl w:val="333CE994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13FE3744"/>
    <w:multiLevelType w:val="hybridMultilevel"/>
    <w:tmpl w:val="DC1A6610"/>
    <w:lvl w:ilvl="0" w:tplc="6134628C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CAB1173"/>
    <w:multiLevelType w:val="multilevel"/>
    <w:tmpl w:val="556A5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36255E"/>
    <w:multiLevelType w:val="multilevel"/>
    <w:tmpl w:val="5EF2DC96"/>
    <w:lvl w:ilvl="0"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59"/>
      <w:numFmt w:val="decimal"/>
      <w:lvlText w:val="%1-%2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44302A5D"/>
    <w:multiLevelType w:val="multilevel"/>
    <w:tmpl w:val="BED22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1110DB"/>
    <w:multiLevelType w:val="hybridMultilevel"/>
    <w:tmpl w:val="26B2E88E"/>
    <w:lvl w:ilvl="0" w:tplc="5320847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6C304D42"/>
    <w:multiLevelType w:val="hybridMultilevel"/>
    <w:tmpl w:val="3130648A"/>
    <w:lvl w:ilvl="0" w:tplc="0419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  <w:lvlOverride w:ilvl="0"/>
    <w:lvlOverride w:ilvl="1">
      <w:startOverride w:val="3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">
    <w:abstractNumId w:val="6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6AE9"/>
    <w:rsid w:val="0000067B"/>
    <w:rsid w:val="00005F7D"/>
    <w:rsid w:val="00035D65"/>
    <w:rsid w:val="000533D2"/>
    <w:rsid w:val="00054982"/>
    <w:rsid w:val="00075E01"/>
    <w:rsid w:val="0007708F"/>
    <w:rsid w:val="00092872"/>
    <w:rsid w:val="00093456"/>
    <w:rsid w:val="000A2D8F"/>
    <w:rsid w:val="000B172C"/>
    <w:rsid w:val="000B6951"/>
    <w:rsid w:val="000B7A0E"/>
    <w:rsid w:val="000C6646"/>
    <w:rsid w:val="000D4BBF"/>
    <w:rsid w:val="000D4EEB"/>
    <w:rsid w:val="000D72ED"/>
    <w:rsid w:val="001128CD"/>
    <w:rsid w:val="00155384"/>
    <w:rsid w:val="0019771F"/>
    <w:rsid w:val="001D5C0D"/>
    <w:rsid w:val="002423CF"/>
    <w:rsid w:val="00286B13"/>
    <w:rsid w:val="002A3DAA"/>
    <w:rsid w:val="002C1329"/>
    <w:rsid w:val="002E6AE9"/>
    <w:rsid w:val="00310E7C"/>
    <w:rsid w:val="00316732"/>
    <w:rsid w:val="003207E9"/>
    <w:rsid w:val="00332BB4"/>
    <w:rsid w:val="00333F8B"/>
    <w:rsid w:val="00347556"/>
    <w:rsid w:val="00392923"/>
    <w:rsid w:val="003A6E77"/>
    <w:rsid w:val="00432D3D"/>
    <w:rsid w:val="00435F4B"/>
    <w:rsid w:val="004C7E35"/>
    <w:rsid w:val="00503EC7"/>
    <w:rsid w:val="00605007"/>
    <w:rsid w:val="00611D3A"/>
    <w:rsid w:val="00614881"/>
    <w:rsid w:val="00653569"/>
    <w:rsid w:val="00667A85"/>
    <w:rsid w:val="00670503"/>
    <w:rsid w:val="00671E94"/>
    <w:rsid w:val="00677AB4"/>
    <w:rsid w:val="00691EF9"/>
    <w:rsid w:val="006947F7"/>
    <w:rsid w:val="006A6F2F"/>
    <w:rsid w:val="006B352E"/>
    <w:rsid w:val="0071657B"/>
    <w:rsid w:val="00745764"/>
    <w:rsid w:val="00784148"/>
    <w:rsid w:val="007B59F7"/>
    <w:rsid w:val="007B6A2A"/>
    <w:rsid w:val="007D1823"/>
    <w:rsid w:val="007D6FEE"/>
    <w:rsid w:val="00813428"/>
    <w:rsid w:val="00842408"/>
    <w:rsid w:val="008A7BAB"/>
    <w:rsid w:val="008B24B6"/>
    <w:rsid w:val="008E4D64"/>
    <w:rsid w:val="009609A5"/>
    <w:rsid w:val="0096676C"/>
    <w:rsid w:val="009D67B1"/>
    <w:rsid w:val="00A51C73"/>
    <w:rsid w:val="00A670F0"/>
    <w:rsid w:val="00A97A2C"/>
    <w:rsid w:val="00AA3DEA"/>
    <w:rsid w:val="00B02BAF"/>
    <w:rsid w:val="00B83D29"/>
    <w:rsid w:val="00B91BDF"/>
    <w:rsid w:val="00B93A66"/>
    <w:rsid w:val="00B97AD9"/>
    <w:rsid w:val="00BB6458"/>
    <w:rsid w:val="00BB7C3A"/>
    <w:rsid w:val="00BC4D2F"/>
    <w:rsid w:val="00BE452E"/>
    <w:rsid w:val="00BF703B"/>
    <w:rsid w:val="00BF7072"/>
    <w:rsid w:val="00C14C35"/>
    <w:rsid w:val="00CD2B7A"/>
    <w:rsid w:val="00CD3CCB"/>
    <w:rsid w:val="00CD5973"/>
    <w:rsid w:val="00D05475"/>
    <w:rsid w:val="00D24FE3"/>
    <w:rsid w:val="00D50D60"/>
    <w:rsid w:val="00D90C76"/>
    <w:rsid w:val="00D95EDC"/>
    <w:rsid w:val="00DA01EC"/>
    <w:rsid w:val="00DC12AF"/>
    <w:rsid w:val="00DC6749"/>
    <w:rsid w:val="00E06B1A"/>
    <w:rsid w:val="00E15220"/>
    <w:rsid w:val="00E77A45"/>
    <w:rsid w:val="00EA1181"/>
    <w:rsid w:val="00F11D0C"/>
    <w:rsid w:val="00F14B0E"/>
    <w:rsid w:val="00F420A6"/>
    <w:rsid w:val="00F51973"/>
    <w:rsid w:val="00F75E5B"/>
    <w:rsid w:val="00F871AA"/>
    <w:rsid w:val="00F8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A8955B"/>
  <w15:docId w15:val="{26250C9F-17BF-45F3-A0D0-ED4C9F628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CC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BF70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99"/>
    <w:qFormat/>
    <w:rsid w:val="00BF703B"/>
    <w:rPr>
      <w:rFonts w:cs="Times New Roman"/>
      <w:b/>
      <w:bCs/>
    </w:rPr>
  </w:style>
  <w:style w:type="character" w:styleId="a5">
    <w:name w:val="Hyperlink"/>
    <w:uiPriority w:val="99"/>
    <w:rsid w:val="00BF703B"/>
    <w:rPr>
      <w:rFonts w:cs="Times New Roman"/>
      <w:color w:val="0000FF"/>
      <w:u w:val="single"/>
    </w:rPr>
  </w:style>
  <w:style w:type="character" w:customStyle="1" w:styleId="current">
    <w:name w:val="current"/>
    <w:uiPriority w:val="99"/>
    <w:rsid w:val="00F8766D"/>
    <w:rPr>
      <w:rFonts w:cs="Times New Roman"/>
    </w:rPr>
  </w:style>
  <w:style w:type="paragraph" w:styleId="3">
    <w:name w:val="Body Text Indent 3"/>
    <w:basedOn w:val="a"/>
    <w:link w:val="30"/>
    <w:uiPriority w:val="99"/>
    <w:semiHidden/>
    <w:rsid w:val="00B97AD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B97AD9"/>
    <w:rPr>
      <w:rFonts w:ascii="Calibri" w:hAnsi="Calibri" w:cs="Times New Roman"/>
      <w:sz w:val="16"/>
      <w:szCs w:val="16"/>
    </w:rPr>
  </w:style>
  <w:style w:type="paragraph" w:styleId="a6">
    <w:name w:val="List Paragraph"/>
    <w:basedOn w:val="a"/>
    <w:uiPriority w:val="99"/>
    <w:qFormat/>
    <w:rsid w:val="00092872"/>
    <w:pPr>
      <w:ind w:left="720"/>
      <w:contextualSpacing/>
    </w:pPr>
  </w:style>
  <w:style w:type="paragraph" w:styleId="a7">
    <w:name w:val="footer"/>
    <w:basedOn w:val="a"/>
    <w:link w:val="a8"/>
    <w:uiPriority w:val="99"/>
    <w:rsid w:val="00BB64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lang w:eastAsia="en-US"/>
    </w:rPr>
  </w:style>
  <w:style w:type="character" w:styleId="a9">
    <w:name w:val="page number"/>
    <w:uiPriority w:val="99"/>
    <w:rsid w:val="00BB6458"/>
    <w:rPr>
      <w:rFonts w:cs="Times New Roman"/>
    </w:rPr>
  </w:style>
  <w:style w:type="paragraph" w:customStyle="1" w:styleId="aa">
    <w:name w:val="Таблица"/>
    <w:basedOn w:val="a"/>
    <w:link w:val="ab"/>
    <w:uiPriority w:val="99"/>
    <w:rsid w:val="00611D3A"/>
    <w:pPr>
      <w:spacing w:after="0" w:line="240" w:lineRule="auto"/>
    </w:pPr>
    <w:rPr>
      <w:rFonts w:ascii="Times New Roman" w:hAnsi="Times New Roman"/>
      <w:kern w:val="28"/>
    </w:rPr>
  </w:style>
  <w:style w:type="character" w:customStyle="1" w:styleId="ab">
    <w:name w:val="Таблица Знак"/>
    <w:link w:val="aa"/>
    <w:uiPriority w:val="99"/>
    <w:locked/>
    <w:rsid w:val="00611D3A"/>
    <w:rPr>
      <w:kern w:val="28"/>
      <w:sz w:val="22"/>
      <w:lang w:val="ru-RU" w:eastAsia="en-US"/>
    </w:rPr>
  </w:style>
  <w:style w:type="paragraph" w:customStyle="1" w:styleId="ac">
    <w:name w:val="список с точками"/>
    <w:basedOn w:val="a"/>
    <w:uiPriority w:val="99"/>
    <w:rsid w:val="009D67B1"/>
    <w:pPr>
      <w:tabs>
        <w:tab w:val="num" w:pos="360"/>
        <w:tab w:val="num" w:pos="756"/>
      </w:tabs>
      <w:spacing w:after="0" w:line="312" w:lineRule="auto"/>
      <w:ind w:left="756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rsid w:val="001D5C0D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rsid w:val="006B3FC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2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3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3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3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0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303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3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30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303867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0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0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30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3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regionz.ru/index.php?ds=1260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13</Pages>
  <Words>3771</Words>
  <Characters>21497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Александра Олеговна Адоньева</cp:lastModifiedBy>
  <cp:revision>35</cp:revision>
  <cp:lastPrinted>2019-02-09T12:03:00Z</cp:lastPrinted>
  <dcterms:created xsi:type="dcterms:W3CDTF">2019-02-10T08:26:00Z</dcterms:created>
  <dcterms:modified xsi:type="dcterms:W3CDTF">2021-07-01T10:58:00Z</dcterms:modified>
</cp:coreProperties>
</file>